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9CB2" w14:textId="77777777" w:rsidR="008527AB" w:rsidRPr="00B772E8" w:rsidRDefault="008527AB" w:rsidP="008527AB">
      <w:pPr>
        <w:jc w:val="center"/>
        <w:rPr>
          <w:rFonts w:ascii="Arial" w:hAnsi="Arial" w:cs="Arial"/>
          <w:b/>
          <w:sz w:val="32"/>
          <w:szCs w:val="24"/>
        </w:rPr>
      </w:pPr>
      <w:bookmarkStart w:id="0" w:name="_GoBack"/>
      <w:bookmarkEnd w:id="0"/>
      <w:r w:rsidRPr="00B772E8">
        <w:rPr>
          <w:rFonts w:ascii="Arial" w:hAnsi="Arial" w:cs="Arial"/>
          <w:b/>
          <w:sz w:val="32"/>
          <w:szCs w:val="24"/>
        </w:rPr>
        <w:t>Central Florida HIV Planning Council</w:t>
      </w:r>
    </w:p>
    <w:p w14:paraId="23FD0D0C" w14:textId="77777777" w:rsidR="008527AB" w:rsidRPr="00B772E8" w:rsidRDefault="00700795" w:rsidP="008527AB">
      <w:pPr>
        <w:jc w:val="center"/>
        <w:rPr>
          <w:rFonts w:ascii="Arial" w:hAnsi="Arial" w:cs="Arial"/>
          <w:b/>
          <w:sz w:val="32"/>
          <w:szCs w:val="24"/>
        </w:rPr>
      </w:pPr>
      <w:r>
        <w:rPr>
          <w:rFonts w:ascii="Arial" w:hAnsi="Arial" w:cs="Arial"/>
          <w:b/>
          <w:sz w:val="32"/>
          <w:szCs w:val="24"/>
        </w:rPr>
        <w:t>Planning Council</w:t>
      </w:r>
      <w:r w:rsidR="00BE13F9">
        <w:rPr>
          <w:rFonts w:ascii="Arial" w:hAnsi="Arial" w:cs="Arial"/>
          <w:b/>
          <w:sz w:val="32"/>
          <w:szCs w:val="24"/>
        </w:rPr>
        <w:t xml:space="preserve"> </w:t>
      </w:r>
      <w:r w:rsidR="00FC173A">
        <w:rPr>
          <w:rFonts w:ascii="Arial" w:hAnsi="Arial" w:cs="Arial"/>
          <w:b/>
          <w:sz w:val="32"/>
          <w:szCs w:val="24"/>
        </w:rPr>
        <w:t xml:space="preserve">Meeting </w:t>
      </w:r>
      <w:r w:rsidR="00BE13F9">
        <w:rPr>
          <w:rFonts w:ascii="Arial" w:hAnsi="Arial" w:cs="Arial"/>
          <w:b/>
          <w:sz w:val="32"/>
          <w:szCs w:val="24"/>
        </w:rPr>
        <w:t>Minutes</w:t>
      </w:r>
    </w:p>
    <w:p w14:paraId="00F3A988" w14:textId="0797DE46" w:rsidR="008527AB" w:rsidRPr="00C00588" w:rsidRDefault="00EA2E92" w:rsidP="008527AB">
      <w:pPr>
        <w:rPr>
          <w:rFonts w:ascii="Arial" w:hAnsi="Arial" w:cs="Arial"/>
          <w:i/>
          <w:sz w:val="24"/>
          <w:szCs w:val="24"/>
        </w:rPr>
      </w:pPr>
      <w:r>
        <w:rPr>
          <w:rFonts w:ascii="Arial" w:hAnsi="Arial" w:cs="Arial"/>
          <w:i/>
          <w:sz w:val="24"/>
          <w:szCs w:val="24"/>
        </w:rPr>
        <w:t>October 28</w:t>
      </w:r>
      <w:r w:rsidR="000C1A55">
        <w:rPr>
          <w:rFonts w:ascii="Arial" w:hAnsi="Arial" w:cs="Arial"/>
          <w:i/>
          <w:sz w:val="24"/>
          <w:szCs w:val="24"/>
        </w:rPr>
        <w:t>,</w:t>
      </w:r>
      <w:r w:rsidR="00305192" w:rsidRPr="00C00588">
        <w:rPr>
          <w:rFonts w:ascii="Arial" w:hAnsi="Arial" w:cs="Arial"/>
          <w:i/>
          <w:sz w:val="24"/>
          <w:szCs w:val="24"/>
        </w:rPr>
        <w:t xml:space="preserve"> 2020</w:t>
      </w:r>
      <w:r w:rsidR="002E2646" w:rsidRPr="00C00588">
        <w:rPr>
          <w:rFonts w:ascii="Arial" w:hAnsi="Arial" w:cs="Arial"/>
          <w:i/>
          <w:sz w:val="24"/>
          <w:szCs w:val="24"/>
        </w:rPr>
        <w:t xml:space="preserve"> </w:t>
      </w:r>
    </w:p>
    <w:p w14:paraId="59502E06" w14:textId="128F4B58" w:rsidR="008527AB" w:rsidRPr="00C00588" w:rsidRDefault="007E477E" w:rsidP="008527AB">
      <w:pPr>
        <w:rPr>
          <w:rFonts w:ascii="Arial" w:hAnsi="Arial" w:cs="Arial"/>
          <w:sz w:val="24"/>
          <w:szCs w:val="24"/>
        </w:rPr>
      </w:pPr>
      <w:r w:rsidRPr="00C00588">
        <w:rPr>
          <w:rFonts w:ascii="Arial" w:hAnsi="Arial" w:cs="Arial"/>
          <w:b/>
          <w:sz w:val="24"/>
          <w:szCs w:val="24"/>
        </w:rPr>
        <w:t>Call to Order:</w:t>
      </w:r>
      <w:r w:rsidRPr="00C00588">
        <w:rPr>
          <w:rFonts w:ascii="Arial" w:hAnsi="Arial" w:cs="Arial"/>
          <w:sz w:val="24"/>
          <w:szCs w:val="24"/>
        </w:rPr>
        <w:t xml:space="preserve"> </w:t>
      </w:r>
      <w:r w:rsidR="00197AA5" w:rsidRPr="00C00588">
        <w:rPr>
          <w:rFonts w:ascii="Arial" w:hAnsi="Arial" w:cs="Arial"/>
          <w:sz w:val="24"/>
          <w:szCs w:val="24"/>
        </w:rPr>
        <w:t>The</w:t>
      </w:r>
      <w:r w:rsidR="00156118" w:rsidRPr="00C00588">
        <w:rPr>
          <w:rFonts w:ascii="Arial" w:hAnsi="Arial" w:cs="Arial"/>
          <w:sz w:val="24"/>
          <w:szCs w:val="24"/>
        </w:rPr>
        <w:t xml:space="preserve"> </w:t>
      </w:r>
      <w:r w:rsidR="000E3579">
        <w:rPr>
          <w:rFonts w:ascii="Arial" w:hAnsi="Arial" w:cs="Arial"/>
          <w:sz w:val="24"/>
          <w:szCs w:val="24"/>
        </w:rPr>
        <w:t xml:space="preserve">Sr. </w:t>
      </w:r>
      <w:r w:rsidR="00C34078" w:rsidRPr="00C00588">
        <w:rPr>
          <w:rFonts w:ascii="Arial" w:hAnsi="Arial" w:cs="Arial"/>
          <w:sz w:val="24"/>
          <w:szCs w:val="24"/>
        </w:rPr>
        <w:t>Co-</w:t>
      </w:r>
      <w:r w:rsidR="004E394F">
        <w:rPr>
          <w:rFonts w:ascii="Arial" w:hAnsi="Arial" w:cs="Arial"/>
          <w:sz w:val="24"/>
          <w:szCs w:val="24"/>
        </w:rPr>
        <w:t>Chair, Mr. Hunt</w:t>
      </w:r>
      <w:r w:rsidR="00A04DB2" w:rsidRPr="00C00588">
        <w:rPr>
          <w:rFonts w:ascii="Arial" w:hAnsi="Arial" w:cs="Arial"/>
          <w:sz w:val="24"/>
          <w:szCs w:val="24"/>
        </w:rPr>
        <w:t xml:space="preserve"> </w:t>
      </w:r>
      <w:r w:rsidR="00A04DB2" w:rsidRPr="005505DC">
        <w:rPr>
          <w:rFonts w:ascii="Arial" w:hAnsi="Arial" w:cs="Arial"/>
          <w:sz w:val="24"/>
          <w:szCs w:val="24"/>
        </w:rPr>
        <w:t>called</w:t>
      </w:r>
      <w:r w:rsidR="00B273AA" w:rsidRPr="00C00588">
        <w:rPr>
          <w:rFonts w:ascii="Arial" w:hAnsi="Arial" w:cs="Arial"/>
          <w:sz w:val="24"/>
          <w:szCs w:val="24"/>
        </w:rPr>
        <w:t xml:space="preserve"> the</w:t>
      </w:r>
      <w:r w:rsidR="00BB46C1">
        <w:rPr>
          <w:rFonts w:ascii="Arial" w:hAnsi="Arial" w:cs="Arial"/>
          <w:sz w:val="24"/>
          <w:szCs w:val="24"/>
        </w:rPr>
        <w:t xml:space="preserve"> virtual</w:t>
      </w:r>
      <w:r w:rsidR="00B273AA" w:rsidRPr="00C00588">
        <w:rPr>
          <w:rFonts w:ascii="Arial" w:hAnsi="Arial" w:cs="Arial"/>
          <w:sz w:val="24"/>
          <w:szCs w:val="24"/>
        </w:rPr>
        <w:t xml:space="preserve"> meeting to order</w:t>
      </w:r>
      <w:r w:rsidR="002F0A5D">
        <w:rPr>
          <w:rFonts w:ascii="Arial" w:hAnsi="Arial" w:cs="Arial"/>
          <w:sz w:val="24"/>
          <w:szCs w:val="24"/>
        </w:rPr>
        <w:t xml:space="preserve"> at </w:t>
      </w:r>
      <w:r w:rsidR="00EA2E92">
        <w:rPr>
          <w:rFonts w:ascii="Arial" w:hAnsi="Arial" w:cs="Arial"/>
          <w:sz w:val="24"/>
          <w:szCs w:val="24"/>
        </w:rPr>
        <w:t>6:03</w:t>
      </w:r>
      <w:r w:rsidR="00731A71" w:rsidRPr="00C00588">
        <w:rPr>
          <w:rFonts w:ascii="Arial" w:hAnsi="Arial" w:cs="Arial"/>
          <w:sz w:val="24"/>
          <w:szCs w:val="24"/>
        </w:rPr>
        <w:t xml:space="preserve"> </w:t>
      </w:r>
      <w:r w:rsidR="00F16D1F" w:rsidRPr="00C00588">
        <w:rPr>
          <w:rFonts w:ascii="Arial" w:hAnsi="Arial" w:cs="Arial"/>
          <w:sz w:val="24"/>
          <w:szCs w:val="24"/>
        </w:rPr>
        <w:t>p</w:t>
      </w:r>
      <w:r w:rsidR="006E5D66" w:rsidRPr="00C00588">
        <w:rPr>
          <w:rFonts w:ascii="Arial" w:hAnsi="Arial" w:cs="Arial"/>
          <w:sz w:val="24"/>
          <w:szCs w:val="24"/>
        </w:rPr>
        <w:t>.</w:t>
      </w:r>
      <w:r w:rsidR="00F16D1F" w:rsidRPr="00C00588">
        <w:rPr>
          <w:rFonts w:ascii="Arial" w:hAnsi="Arial" w:cs="Arial"/>
          <w:sz w:val="24"/>
          <w:szCs w:val="24"/>
        </w:rPr>
        <w:t>m.</w:t>
      </w:r>
      <w:r w:rsidR="00DC3C3B">
        <w:rPr>
          <w:rFonts w:ascii="Arial" w:hAnsi="Arial" w:cs="Arial"/>
          <w:sz w:val="24"/>
          <w:szCs w:val="24"/>
        </w:rPr>
        <w:t xml:space="preserve"> </w:t>
      </w:r>
    </w:p>
    <w:p w14:paraId="6FBBAFE3" w14:textId="46539A8A" w:rsidR="008527AB" w:rsidRPr="00C00588" w:rsidRDefault="008527AB" w:rsidP="008527AB">
      <w:pPr>
        <w:rPr>
          <w:rFonts w:ascii="Arial" w:hAnsi="Arial" w:cs="Arial"/>
          <w:sz w:val="24"/>
          <w:szCs w:val="24"/>
        </w:rPr>
      </w:pPr>
      <w:r w:rsidRPr="00C00588">
        <w:rPr>
          <w:rFonts w:ascii="Arial" w:hAnsi="Arial" w:cs="Arial"/>
          <w:b/>
          <w:sz w:val="24"/>
          <w:szCs w:val="24"/>
        </w:rPr>
        <w:t>Members Present:</w:t>
      </w:r>
      <w:r w:rsidRPr="00C00588">
        <w:rPr>
          <w:rFonts w:ascii="Arial" w:hAnsi="Arial" w:cs="Arial"/>
          <w:sz w:val="24"/>
          <w:szCs w:val="24"/>
        </w:rPr>
        <w:t xml:space="preserve"> </w:t>
      </w:r>
      <w:r w:rsidR="000C484E">
        <w:rPr>
          <w:rFonts w:ascii="Arial" w:hAnsi="Arial" w:cs="Arial"/>
          <w:sz w:val="24"/>
          <w:szCs w:val="24"/>
        </w:rPr>
        <w:t xml:space="preserve">Earl Hunt, </w:t>
      </w:r>
      <w:r w:rsidR="006E0618">
        <w:rPr>
          <w:rFonts w:ascii="Arial" w:hAnsi="Arial" w:cs="Arial"/>
          <w:sz w:val="24"/>
          <w:szCs w:val="24"/>
        </w:rPr>
        <w:t>Maria Buckley, Tim</w:t>
      </w:r>
      <w:r w:rsidR="00627B7F">
        <w:rPr>
          <w:rFonts w:ascii="Arial" w:hAnsi="Arial" w:cs="Arial"/>
          <w:sz w:val="24"/>
          <w:szCs w:val="24"/>
        </w:rPr>
        <w:t xml:space="preserve"> Collins,</w:t>
      </w:r>
      <w:r w:rsidR="002F0A5D">
        <w:rPr>
          <w:rFonts w:ascii="Arial" w:hAnsi="Arial" w:cs="Arial"/>
          <w:sz w:val="24"/>
          <w:szCs w:val="24"/>
        </w:rPr>
        <w:t xml:space="preserve"> Ira Westbrook,</w:t>
      </w:r>
      <w:r w:rsidR="006E0618">
        <w:rPr>
          <w:rFonts w:ascii="Arial" w:hAnsi="Arial" w:cs="Arial"/>
          <w:sz w:val="24"/>
          <w:szCs w:val="24"/>
        </w:rPr>
        <w:t xml:space="preserve"> Angus Bradshaw, Flora Kavi</w:t>
      </w:r>
      <w:r w:rsidR="00627B7F">
        <w:rPr>
          <w:rFonts w:ascii="Arial" w:hAnsi="Arial" w:cs="Arial"/>
          <w:sz w:val="24"/>
          <w:szCs w:val="24"/>
        </w:rPr>
        <w:t>tch, Keith Tremain</w:t>
      </w:r>
      <w:r w:rsidR="002F0A5D">
        <w:rPr>
          <w:rFonts w:ascii="Arial" w:hAnsi="Arial" w:cs="Arial"/>
          <w:sz w:val="24"/>
          <w:szCs w:val="24"/>
        </w:rPr>
        <w:t>, Jessica Seidita</w:t>
      </w:r>
      <w:r w:rsidR="00EA2E92">
        <w:rPr>
          <w:rFonts w:ascii="Arial" w:hAnsi="Arial" w:cs="Arial"/>
          <w:sz w:val="24"/>
          <w:szCs w:val="24"/>
        </w:rPr>
        <w:t>, Charlie Wright, Roy Harry, Sam Graper</w:t>
      </w:r>
      <w:r w:rsidR="00572418">
        <w:rPr>
          <w:rFonts w:ascii="Arial" w:hAnsi="Arial" w:cs="Arial"/>
          <w:sz w:val="24"/>
          <w:szCs w:val="24"/>
        </w:rPr>
        <w:t>, Gabriella Rodriguez</w:t>
      </w:r>
      <w:r w:rsidR="003A5039">
        <w:rPr>
          <w:rFonts w:ascii="Arial" w:hAnsi="Arial" w:cs="Arial"/>
          <w:sz w:val="24"/>
          <w:szCs w:val="24"/>
        </w:rPr>
        <w:t>, Dean Hutchins</w:t>
      </w:r>
      <w:r w:rsidR="004777E3">
        <w:rPr>
          <w:rFonts w:ascii="Arial" w:hAnsi="Arial" w:cs="Arial"/>
          <w:sz w:val="24"/>
          <w:szCs w:val="24"/>
        </w:rPr>
        <w:t>, Jonathan McNelis,</w:t>
      </w:r>
      <w:r w:rsidR="006E0618">
        <w:rPr>
          <w:rFonts w:ascii="Arial" w:hAnsi="Arial" w:cs="Arial"/>
          <w:sz w:val="24"/>
          <w:szCs w:val="24"/>
        </w:rPr>
        <w:t xml:space="preserve"> </w:t>
      </w:r>
      <w:r w:rsidR="004777E3">
        <w:rPr>
          <w:rFonts w:ascii="Arial" w:hAnsi="Arial" w:cs="Arial"/>
          <w:sz w:val="24"/>
          <w:szCs w:val="24"/>
        </w:rPr>
        <w:t>Grisela Hernandez</w:t>
      </w:r>
      <w:r w:rsidR="000805B3">
        <w:rPr>
          <w:rFonts w:ascii="Arial" w:hAnsi="Arial" w:cs="Arial"/>
          <w:sz w:val="24"/>
          <w:szCs w:val="24"/>
        </w:rPr>
        <w:t>, Jordan Almazan</w:t>
      </w:r>
      <w:r w:rsidR="000C484E">
        <w:rPr>
          <w:rFonts w:ascii="Arial" w:hAnsi="Arial" w:cs="Arial"/>
          <w:sz w:val="24"/>
          <w:szCs w:val="24"/>
        </w:rPr>
        <w:t>, Angela Hunt, Vel Cline, Gertrude Adolphe</w:t>
      </w:r>
    </w:p>
    <w:p w14:paraId="3232C986" w14:textId="775FE5A8" w:rsidR="008527AB" w:rsidRPr="00C00588" w:rsidRDefault="6B66C8C3" w:rsidP="008527AB">
      <w:pPr>
        <w:rPr>
          <w:rFonts w:ascii="Arial" w:hAnsi="Arial" w:cs="Arial"/>
          <w:sz w:val="24"/>
          <w:szCs w:val="24"/>
        </w:rPr>
      </w:pPr>
      <w:r w:rsidRPr="6B66C8C3">
        <w:rPr>
          <w:rFonts w:ascii="Arial" w:hAnsi="Arial" w:cs="Arial"/>
          <w:b/>
          <w:bCs/>
          <w:sz w:val="24"/>
          <w:szCs w:val="24"/>
        </w:rPr>
        <w:t>Members Excused:</w:t>
      </w:r>
      <w:r w:rsidRPr="6B66C8C3">
        <w:rPr>
          <w:rFonts w:ascii="Arial" w:hAnsi="Arial" w:cs="Arial"/>
          <w:sz w:val="24"/>
          <w:szCs w:val="24"/>
        </w:rPr>
        <w:t xml:space="preserve"> </w:t>
      </w:r>
      <w:r w:rsidR="00627B7F">
        <w:rPr>
          <w:rFonts w:ascii="Arial" w:hAnsi="Arial" w:cs="Arial"/>
          <w:sz w:val="24"/>
          <w:szCs w:val="24"/>
        </w:rPr>
        <w:t>John Curry</w:t>
      </w:r>
      <w:r w:rsidR="000C484E">
        <w:rPr>
          <w:rFonts w:ascii="Arial" w:hAnsi="Arial" w:cs="Arial"/>
          <w:sz w:val="24"/>
          <w:szCs w:val="24"/>
        </w:rPr>
        <w:t>, Patrick Lindsey</w:t>
      </w:r>
    </w:p>
    <w:p w14:paraId="251B5555" w14:textId="0A2DA4B7" w:rsidR="009A20D6" w:rsidRPr="00C00588" w:rsidRDefault="6B66C8C3" w:rsidP="008527AB">
      <w:pPr>
        <w:rPr>
          <w:rFonts w:ascii="Arial" w:hAnsi="Arial" w:cs="Arial"/>
          <w:sz w:val="24"/>
          <w:szCs w:val="24"/>
        </w:rPr>
      </w:pPr>
      <w:r w:rsidRPr="6B66C8C3">
        <w:rPr>
          <w:rFonts w:ascii="Arial" w:hAnsi="Arial" w:cs="Arial"/>
          <w:b/>
          <w:bCs/>
          <w:sz w:val="24"/>
          <w:szCs w:val="24"/>
        </w:rPr>
        <w:t>Absent:</w:t>
      </w:r>
      <w:r w:rsidR="004E394F">
        <w:rPr>
          <w:rFonts w:ascii="Arial" w:hAnsi="Arial" w:cs="Arial"/>
          <w:sz w:val="24"/>
          <w:szCs w:val="24"/>
        </w:rPr>
        <w:t xml:space="preserve"> </w:t>
      </w:r>
      <w:r w:rsidR="000C484E">
        <w:rPr>
          <w:rFonts w:ascii="Arial" w:hAnsi="Arial" w:cs="Arial"/>
          <w:sz w:val="24"/>
          <w:szCs w:val="24"/>
        </w:rPr>
        <w:t>Willie Beasley, Al Valentin</w:t>
      </w:r>
    </w:p>
    <w:tbl>
      <w:tblPr>
        <w:tblStyle w:val="TableGrid"/>
        <w:tblW w:w="5000" w:type="pct"/>
        <w:tblLook w:val="04A0" w:firstRow="1" w:lastRow="0" w:firstColumn="1" w:lastColumn="0" w:noHBand="0" w:noVBand="1"/>
      </w:tblPr>
      <w:tblGrid>
        <w:gridCol w:w="5327"/>
        <w:gridCol w:w="181"/>
        <w:gridCol w:w="5508"/>
      </w:tblGrid>
      <w:tr w:rsidR="003E2EB6" w:rsidRPr="00C00588" w14:paraId="0AD2B617" w14:textId="77777777" w:rsidTr="6B66C8C3">
        <w:tc>
          <w:tcPr>
            <w:tcW w:w="2418" w:type="pct"/>
            <w:vAlign w:val="center"/>
          </w:tcPr>
          <w:p w14:paraId="6F4E43A7" w14:textId="77777777" w:rsidR="003E2EB6" w:rsidRPr="00C00588" w:rsidRDefault="003E2EB6" w:rsidP="003E2EB6">
            <w:pPr>
              <w:rPr>
                <w:rFonts w:ascii="Arial" w:hAnsi="Arial" w:cs="Arial"/>
                <w:b/>
                <w:sz w:val="24"/>
                <w:szCs w:val="24"/>
              </w:rPr>
            </w:pPr>
            <w:r w:rsidRPr="00C00588">
              <w:rPr>
                <w:rFonts w:ascii="Arial" w:hAnsi="Arial" w:cs="Arial"/>
                <w:b/>
                <w:sz w:val="24"/>
                <w:szCs w:val="24"/>
              </w:rPr>
              <w:t>Approval of the agenda:</w:t>
            </w:r>
          </w:p>
        </w:tc>
        <w:tc>
          <w:tcPr>
            <w:tcW w:w="2582" w:type="pct"/>
            <w:gridSpan w:val="2"/>
          </w:tcPr>
          <w:p w14:paraId="672A6659" w14:textId="77777777" w:rsidR="00DE5C64" w:rsidRPr="00C00588" w:rsidRDefault="00DE5C64" w:rsidP="008527AB">
            <w:pPr>
              <w:rPr>
                <w:rFonts w:ascii="Arial" w:hAnsi="Arial" w:cs="Arial"/>
                <w:sz w:val="24"/>
                <w:szCs w:val="24"/>
              </w:rPr>
            </w:pPr>
          </w:p>
          <w:p w14:paraId="29D6B04F" w14:textId="080B3E6D" w:rsidR="009D4E66" w:rsidRPr="00582B1A" w:rsidRDefault="003E2EB6" w:rsidP="00582B1A">
            <w:pPr>
              <w:rPr>
                <w:rFonts w:ascii="Arial" w:hAnsi="Arial" w:cs="Arial"/>
                <w:sz w:val="24"/>
                <w:szCs w:val="24"/>
              </w:rPr>
            </w:pPr>
            <w:r w:rsidRPr="00582B1A">
              <w:rPr>
                <w:rFonts w:ascii="Arial" w:hAnsi="Arial" w:cs="Arial"/>
                <w:sz w:val="24"/>
                <w:szCs w:val="24"/>
              </w:rPr>
              <w:t>The c</w:t>
            </w:r>
            <w:r w:rsidR="00DE5C64" w:rsidRPr="00582B1A">
              <w:rPr>
                <w:rFonts w:ascii="Arial" w:hAnsi="Arial" w:cs="Arial"/>
                <w:sz w:val="24"/>
                <w:szCs w:val="24"/>
              </w:rPr>
              <w:t>ommittee reviewed</w:t>
            </w:r>
            <w:r w:rsidR="00276BC7" w:rsidRPr="00582B1A">
              <w:rPr>
                <w:rFonts w:ascii="Arial" w:hAnsi="Arial" w:cs="Arial"/>
                <w:sz w:val="24"/>
                <w:szCs w:val="24"/>
              </w:rPr>
              <w:t xml:space="preserve"> and made the following updates:</w:t>
            </w:r>
          </w:p>
          <w:p w14:paraId="671EE2AD" w14:textId="77777777" w:rsidR="00C01561" w:rsidRDefault="00C01561" w:rsidP="00C01561">
            <w:pPr>
              <w:pStyle w:val="ListParagraph"/>
              <w:rPr>
                <w:rFonts w:ascii="Arial" w:hAnsi="Arial" w:cs="Arial"/>
                <w:sz w:val="24"/>
                <w:szCs w:val="24"/>
              </w:rPr>
            </w:pPr>
          </w:p>
          <w:p w14:paraId="6349F656" w14:textId="5F8985AF" w:rsidR="00C01561" w:rsidRDefault="00582B1A" w:rsidP="00582B1A">
            <w:pPr>
              <w:pStyle w:val="ListParagraph"/>
              <w:numPr>
                <w:ilvl w:val="0"/>
                <w:numId w:val="26"/>
              </w:numPr>
              <w:rPr>
                <w:rFonts w:ascii="Arial" w:hAnsi="Arial" w:cs="Arial"/>
                <w:sz w:val="24"/>
                <w:szCs w:val="24"/>
              </w:rPr>
            </w:pPr>
            <w:r w:rsidRPr="00582B1A">
              <w:rPr>
                <w:rFonts w:ascii="Arial" w:hAnsi="Arial" w:cs="Arial"/>
                <w:sz w:val="24"/>
                <w:szCs w:val="24"/>
              </w:rPr>
              <w:t>Added Part B AAM Report</w:t>
            </w:r>
          </w:p>
          <w:p w14:paraId="02242783" w14:textId="7084BE9C" w:rsidR="00582B1A" w:rsidRDefault="00582B1A" w:rsidP="00582B1A">
            <w:pPr>
              <w:pStyle w:val="ListParagraph"/>
              <w:numPr>
                <w:ilvl w:val="0"/>
                <w:numId w:val="26"/>
              </w:numPr>
              <w:rPr>
                <w:rFonts w:ascii="Arial" w:hAnsi="Arial" w:cs="Arial"/>
                <w:sz w:val="24"/>
                <w:szCs w:val="24"/>
              </w:rPr>
            </w:pPr>
            <w:r>
              <w:rPr>
                <w:rFonts w:ascii="Arial" w:hAnsi="Arial" w:cs="Arial"/>
                <w:sz w:val="24"/>
                <w:szCs w:val="24"/>
              </w:rPr>
              <w:t xml:space="preserve">Replaced </w:t>
            </w:r>
            <w:r w:rsidR="006E0618">
              <w:rPr>
                <w:rFonts w:ascii="Arial" w:hAnsi="Arial" w:cs="Arial"/>
                <w:sz w:val="24"/>
                <w:szCs w:val="24"/>
              </w:rPr>
              <w:t>Mr., H</w:t>
            </w:r>
            <w:r>
              <w:rPr>
                <w:rFonts w:ascii="Arial" w:hAnsi="Arial" w:cs="Arial"/>
                <w:sz w:val="24"/>
                <w:szCs w:val="24"/>
              </w:rPr>
              <w:t>auben</w:t>
            </w:r>
            <w:r w:rsidR="006E0618">
              <w:rPr>
                <w:rFonts w:ascii="Arial" w:hAnsi="Arial" w:cs="Arial"/>
                <w:sz w:val="24"/>
                <w:szCs w:val="24"/>
              </w:rPr>
              <w:t>e</w:t>
            </w:r>
            <w:r>
              <w:rPr>
                <w:rFonts w:ascii="Arial" w:hAnsi="Arial" w:cs="Arial"/>
                <w:sz w:val="24"/>
                <w:szCs w:val="24"/>
              </w:rPr>
              <w:t>stel’s name with Mr. Acostas name for the WAD Report</w:t>
            </w:r>
          </w:p>
          <w:p w14:paraId="3F27548B" w14:textId="2F9168E6" w:rsidR="00582B1A" w:rsidRPr="00582B1A" w:rsidRDefault="006E0618" w:rsidP="00582B1A">
            <w:pPr>
              <w:pStyle w:val="ListParagraph"/>
              <w:numPr>
                <w:ilvl w:val="0"/>
                <w:numId w:val="26"/>
              </w:numPr>
              <w:rPr>
                <w:rFonts w:ascii="Arial" w:hAnsi="Arial" w:cs="Arial"/>
                <w:sz w:val="24"/>
                <w:szCs w:val="24"/>
              </w:rPr>
            </w:pPr>
            <w:r>
              <w:rPr>
                <w:rFonts w:ascii="Arial" w:hAnsi="Arial" w:cs="Arial"/>
                <w:sz w:val="24"/>
                <w:szCs w:val="24"/>
              </w:rPr>
              <w:t xml:space="preserve">Added </w:t>
            </w:r>
            <w:r w:rsidR="00582B1A">
              <w:rPr>
                <w:rFonts w:ascii="Arial" w:hAnsi="Arial" w:cs="Arial"/>
                <w:sz w:val="24"/>
                <w:szCs w:val="24"/>
              </w:rPr>
              <w:t>Annual Committee Reports</w:t>
            </w:r>
          </w:p>
          <w:p w14:paraId="5DAB6C7B" w14:textId="53236685" w:rsidR="00FA7F94" w:rsidRDefault="00582B1A" w:rsidP="00582B1A">
            <w:pPr>
              <w:pStyle w:val="ListParagraph"/>
              <w:numPr>
                <w:ilvl w:val="0"/>
                <w:numId w:val="26"/>
              </w:numPr>
              <w:rPr>
                <w:rFonts w:ascii="Arial" w:hAnsi="Arial" w:cs="Arial"/>
                <w:sz w:val="24"/>
                <w:szCs w:val="24"/>
              </w:rPr>
            </w:pPr>
            <w:r w:rsidRPr="00582B1A">
              <w:rPr>
                <w:rFonts w:ascii="Arial" w:hAnsi="Arial" w:cs="Arial"/>
                <w:sz w:val="24"/>
                <w:szCs w:val="24"/>
              </w:rPr>
              <w:t>Added RW Community Meeting Report</w:t>
            </w:r>
          </w:p>
          <w:p w14:paraId="588980B9" w14:textId="77777777" w:rsidR="00582B1A" w:rsidRPr="00582B1A" w:rsidRDefault="00582B1A" w:rsidP="00582B1A">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506"/>
              <w:gridCol w:w="1565"/>
              <w:gridCol w:w="1672"/>
            </w:tblGrid>
            <w:tr w:rsidR="00FA7F94" w14:paraId="355DE4B8" w14:textId="77777777" w:rsidTr="00FA7F94">
              <w:tc>
                <w:tcPr>
                  <w:tcW w:w="1819" w:type="dxa"/>
                </w:tcPr>
                <w:p w14:paraId="4035F754" w14:textId="77777777" w:rsidR="00FA7F94" w:rsidRDefault="00B55BEE" w:rsidP="003C3DFA">
                  <w:pPr>
                    <w:pStyle w:val="ListParagraph"/>
                    <w:ind w:left="0"/>
                    <w:rPr>
                      <w:rFonts w:ascii="Arial" w:hAnsi="Arial" w:cs="Arial"/>
                      <w:sz w:val="24"/>
                      <w:szCs w:val="24"/>
                    </w:rPr>
                  </w:pPr>
                  <w:r>
                    <w:rPr>
                      <w:rFonts w:ascii="Arial" w:hAnsi="Arial" w:cs="Arial"/>
                      <w:sz w:val="24"/>
                      <w:szCs w:val="24"/>
                    </w:rPr>
                    <w:t>In F</w:t>
                  </w:r>
                  <w:r w:rsidR="00FA7F94">
                    <w:rPr>
                      <w:rFonts w:ascii="Arial" w:hAnsi="Arial" w:cs="Arial"/>
                      <w:sz w:val="24"/>
                      <w:szCs w:val="24"/>
                    </w:rPr>
                    <w:t>avor</w:t>
                  </w:r>
                </w:p>
              </w:tc>
              <w:tc>
                <w:tcPr>
                  <w:tcW w:w="1819" w:type="dxa"/>
                </w:tcPr>
                <w:p w14:paraId="2CD95142" w14:textId="77777777" w:rsidR="00FA7F94" w:rsidRDefault="00FA7F94" w:rsidP="003C3DFA">
                  <w:pPr>
                    <w:pStyle w:val="ListParagraph"/>
                    <w:ind w:left="0"/>
                    <w:rPr>
                      <w:rFonts w:ascii="Arial" w:hAnsi="Arial" w:cs="Arial"/>
                      <w:sz w:val="24"/>
                      <w:szCs w:val="24"/>
                    </w:rPr>
                  </w:pPr>
                  <w:r>
                    <w:rPr>
                      <w:rFonts w:ascii="Arial" w:hAnsi="Arial" w:cs="Arial"/>
                      <w:sz w:val="24"/>
                      <w:szCs w:val="24"/>
                    </w:rPr>
                    <w:t>Against</w:t>
                  </w:r>
                </w:p>
              </w:tc>
              <w:tc>
                <w:tcPr>
                  <w:tcW w:w="1820" w:type="dxa"/>
                </w:tcPr>
                <w:p w14:paraId="18AEC4A1" w14:textId="77777777" w:rsidR="00FA7F94" w:rsidRDefault="00FA7F94" w:rsidP="003C3DFA">
                  <w:pPr>
                    <w:pStyle w:val="ListParagraph"/>
                    <w:ind w:left="0"/>
                    <w:rPr>
                      <w:rFonts w:ascii="Arial" w:hAnsi="Arial" w:cs="Arial"/>
                      <w:sz w:val="24"/>
                      <w:szCs w:val="24"/>
                    </w:rPr>
                  </w:pPr>
                  <w:r>
                    <w:rPr>
                      <w:rFonts w:ascii="Arial" w:hAnsi="Arial" w:cs="Arial"/>
                      <w:sz w:val="24"/>
                      <w:szCs w:val="24"/>
                    </w:rPr>
                    <w:t>Abstention</w:t>
                  </w:r>
                </w:p>
              </w:tc>
            </w:tr>
            <w:tr w:rsidR="00FA7F94" w14:paraId="508848A1" w14:textId="77777777" w:rsidTr="00FA7F94">
              <w:tc>
                <w:tcPr>
                  <w:tcW w:w="1819" w:type="dxa"/>
                </w:tcPr>
                <w:p w14:paraId="33CFEC6B" w14:textId="67A1A147" w:rsidR="00FA7F94" w:rsidRDefault="00582B1A" w:rsidP="003C3DFA">
                  <w:pPr>
                    <w:pStyle w:val="ListParagraph"/>
                    <w:ind w:left="0"/>
                    <w:rPr>
                      <w:rFonts w:ascii="Arial" w:hAnsi="Arial" w:cs="Arial"/>
                      <w:sz w:val="24"/>
                      <w:szCs w:val="24"/>
                    </w:rPr>
                  </w:pPr>
                  <w:r>
                    <w:rPr>
                      <w:rFonts w:ascii="Arial" w:hAnsi="Arial" w:cs="Arial"/>
                      <w:sz w:val="24"/>
                      <w:szCs w:val="24"/>
                    </w:rPr>
                    <w:t>16</w:t>
                  </w:r>
                </w:p>
              </w:tc>
              <w:tc>
                <w:tcPr>
                  <w:tcW w:w="1819" w:type="dxa"/>
                </w:tcPr>
                <w:p w14:paraId="4B584315" w14:textId="77777777" w:rsidR="00FA7F94" w:rsidRDefault="0039570E" w:rsidP="003C3DFA">
                  <w:pPr>
                    <w:pStyle w:val="ListParagraph"/>
                    <w:ind w:left="0"/>
                    <w:rPr>
                      <w:rFonts w:ascii="Arial" w:hAnsi="Arial" w:cs="Arial"/>
                      <w:sz w:val="24"/>
                      <w:szCs w:val="24"/>
                    </w:rPr>
                  </w:pPr>
                  <w:r>
                    <w:rPr>
                      <w:rFonts w:ascii="Arial" w:hAnsi="Arial" w:cs="Arial"/>
                      <w:sz w:val="24"/>
                      <w:szCs w:val="24"/>
                    </w:rPr>
                    <w:t>0</w:t>
                  </w:r>
                </w:p>
              </w:tc>
              <w:tc>
                <w:tcPr>
                  <w:tcW w:w="1820" w:type="dxa"/>
                </w:tcPr>
                <w:p w14:paraId="2322F001" w14:textId="77777777" w:rsidR="00FA7F94" w:rsidRDefault="0039570E" w:rsidP="003C3DFA">
                  <w:pPr>
                    <w:pStyle w:val="ListParagraph"/>
                    <w:ind w:left="0"/>
                    <w:rPr>
                      <w:rFonts w:ascii="Arial" w:hAnsi="Arial" w:cs="Arial"/>
                      <w:sz w:val="24"/>
                      <w:szCs w:val="24"/>
                    </w:rPr>
                  </w:pPr>
                  <w:r>
                    <w:rPr>
                      <w:rFonts w:ascii="Arial" w:hAnsi="Arial" w:cs="Arial"/>
                      <w:sz w:val="24"/>
                      <w:szCs w:val="24"/>
                    </w:rPr>
                    <w:t>0</w:t>
                  </w:r>
                </w:p>
              </w:tc>
            </w:tr>
          </w:tbl>
          <w:p w14:paraId="1C83C895" w14:textId="16381FAF" w:rsidR="00F33E80" w:rsidRPr="00C00588" w:rsidRDefault="00C51B56" w:rsidP="0039570E">
            <w:pPr>
              <w:pStyle w:val="ListParagraph"/>
              <w:rPr>
                <w:rFonts w:ascii="Arial" w:hAnsi="Arial" w:cs="Arial"/>
                <w:sz w:val="24"/>
                <w:szCs w:val="24"/>
              </w:rPr>
            </w:pPr>
            <w:r>
              <w:rPr>
                <w:rFonts w:ascii="Arial" w:hAnsi="Arial" w:cs="Arial"/>
                <w:sz w:val="24"/>
                <w:szCs w:val="24"/>
              </w:rPr>
              <w:t xml:space="preserve">The </w:t>
            </w:r>
            <w:r w:rsidR="00582B1A">
              <w:rPr>
                <w:rFonts w:ascii="Arial" w:hAnsi="Arial" w:cs="Arial"/>
                <w:sz w:val="24"/>
                <w:szCs w:val="24"/>
              </w:rPr>
              <w:t>October</w:t>
            </w:r>
            <w:r w:rsidR="0039570E">
              <w:rPr>
                <w:rFonts w:ascii="Arial" w:hAnsi="Arial" w:cs="Arial"/>
                <w:sz w:val="24"/>
                <w:szCs w:val="24"/>
              </w:rPr>
              <w:t xml:space="preserve"> agenda was approved unanimously.</w:t>
            </w:r>
          </w:p>
          <w:p w14:paraId="02EB378F" w14:textId="77777777" w:rsidR="007679C6" w:rsidRPr="00C00588" w:rsidRDefault="007679C6" w:rsidP="00223327">
            <w:pPr>
              <w:rPr>
                <w:rFonts w:ascii="Arial" w:hAnsi="Arial" w:cs="Arial"/>
                <w:b/>
                <w:sz w:val="24"/>
                <w:szCs w:val="24"/>
              </w:rPr>
            </w:pPr>
          </w:p>
        </w:tc>
      </w:tr>
      <w:tr w:rsidR="003E2EB6" w:rsidRPr="00C00588" w14:paraId="384D7CA2" w14:textId="77777777" w:rsidTr="6B66C8C3">
        <w:tc>
          <w:tcPr>
            <w:tcW w:w="2418" w:type="pct"/>
            <w:vAlign w:val="center"/>
          </w:tcPr>
          <w:p w14:paraId="42A5479E" w14:textId="425FBD46" w:rsidR="003E2EB6" w:rsidRPr="00C00588" w:rsidRDefault="00582B1A" w:rsidP="00582B1A">
            <w:pPr>
              <w:rPr>
                <w:rFonts w:ascii="Arial" w:hAnsi="Arial" w:cs="Arial"/>
                <w:b/>
                <w:sz w:val="24"/>
                <w:szCs w:val="24"/>
              </w:rPr>
            </w:pPr>
            <w:r>
              <w:rPr>
                <w:rFonts w:ascii="Arial" w:hAnsi="Arial" w:cs="Arial"/>
                <w:b/>
                <w:sz w:val="24"/>
                <w:szCs w:val="24"/>
              </w:rPr>
              <w:t>Approval of the September 25</w:t>
            </w:r>
            <w:r w:rsidRPr="00582B1A">
              <w:rPr>
                <w:rFonts w:ascii="Arial" w:hAnsi="Arial" w:cs="Arial"/>
                <w:b/>
                <w:sz w:val="24"/>
                <w:szCs w:val="24"/>
                <w:vertAlign w:val="superscript"/>
              </w:rPr>
              <w:t>th</w:t>
            </w:r>
            <w:r>
              <w:rPr>
                <w:rFonts w:ascii="Arial" w:hAnsi="Arial" w:cs="Arial"/>
                <w:b/>
                <w:sz w:val="24"/>
                <w:szCs w:val="24"/>
              </w:rPr>
              <w:t xml:space="preserve"> </w:t>
            </w:r>
            <w:r w:rsidR="003E2EB6" w:rsidRPr="00C00588">
              <w:rPr>
                <w:rFonts w:ascii="Arial" w:hAnsi="Arial" w:cs="Arial"/>
                <w:b/>
                <w:sz w:val="24"/>
                <w:szCs w:val="24"/>
              </w:rPr>
              <w:t>Minutes:</w:t>
            </w:r>
          </w:p>
        </w:tc>
        <w:tc>
          <w:tcPr>
            <w:tcW w:w="2582" w:type="pct"/>
            <w:gridSpan w:val="2"/>
          </w:tcPr>
          <w:p w14:paraId="725ED14D" w14:textId="58848A52" w:rsidR="004B610E" w:rsidRDefault="004B610E" w:rsidP="004B610E">
            <w:pPr>
              <w:rPr>
                <w:rFonts w:ascii="Arial" w:hAnsi="Arial" w:cs="Arial"/>
                <w:sz w:val="24"/>
                <w:szCs w:val="24"/>
              </w:rPr>
            </w:pPr>
          </w:p>
          <w:p w14:paraId="6FBB519D" w14:textId="3EB51ADA" w:rsidR="00B250A0" w:rsidRPr="00D75C98" w:rsidRDefault="00B250A0" w:rsidP="00D75C98">
            <w:pPr>
              <w:pStyle w:val="ListParagraph"/>
              <w:numPr>
                <w:ilvl w:val="0"/>
                <w:numId w:val="16"/>
              </w:numPr>
              <w:rPr>
                <w:rFonts w:ascii="Arial" w:hAnsi="Arial" w:cs="Arial"/>
                <w:sz w:val="24"/>
                <w:szCs w:val="24"/>
              </w:rPr>
            </w:pPr>
            <w:r w:rsidRPr="00D75C98">
              <w:rPr>
                <w:rFonts w:ascii="Arial" w:hAnsi="Arial" w:cs="Arial"/>
                <w:sz w:val="24"/>
                <w:szCs w:val="24"/>
              </w:rPr>
              <w:t>T</w:t>
            </w:r>
            <w:r w:rsidR="00BC31F1" w:rsidRPr="00D75C98">
              <w:rPr>
                <w:rFonts w:ascii="Arial" w:hAnsi="Arial" w:cs="Arial"/>
                <w:sz w:val="24"/>
                <w:szCs w:val="24"/>
              </w:rPr>
              <w:t>h</w:t>
            </w:r>
            <w:r w:rsidR="00582B1A">
              <w:rPr>
                <w:rFonts w:ascii="Arial" w:hAnsi="Arial" w:cs="Arial"/>
                <w:sz w:val="24"/>
                <w:szCs w:val="24"/>
              </w:rPr>
              <w:t>e September 25</w:t>
            </w:r>
            <w:r w:rsidR="00582B1A" w:rsidRPr="00582B1A">
              <w:rPr>
                <w:rFonts w:ascii="Arial" w:hAnsi="Arial" w:cs="Arial"/>
                <w:sz w:val="24"/>
                <w:szCs w:val="24"/>
                <w:vertAlign w:val="superscript"/>
              </w:rPr>
              <w:t>th</w:t>
            </w:r>
            <w:r w:rsidR="00582B1A">
              <w:rPr>
                <w:rFonts w:ascii="Arial" w:hAnsi="Arial" w:cs="Arial"/>
                <w:sz w:val="24"/>
                <w:szCs w:val="24"/>
              </w:rPr>
              <w:t xml:space="preserve">  </w:t>
            </w:r>
            <w:r w:rsidR="008E057B" w:rsidRPr="00D75C98">
              <w:rPr>
                <w:rFonts w:ascii="Arial" w:hAnsi="Arial" w:cs="Arial"/>
                <w:sz w:val="24"/>
                <w:szCs w:val="24"/>
              </w:rPr>
              <w:t xml:space="preserve"> minutes</w:t>
            </w:r>
            <w:r w:rsidRPr="00D75C98">
              <w:rPr>
                <w:rFonts w:ascii="Arial" w:hAnsi="Arial" w:cs="Arial"/>
                <w:sz w:val="24"/>
                <w:szCs w:val="24"/>
              </w:rPr>
              <w:t xml:space="preserve"> were approved as written.</w:t>
            </w:r>
          </w:p>
          <w:p w14:paraId="72A3D3EC" w14:textId="77777777" w:rsidR="00731A71" w:rsidRPr="00C00588" w:rsidRDefault="00731A71" w:rsidP="007A76F4">
            <w:pPr>
              <w:tabs>
                <w:tab w:val="left" w:pos="1710"/>
              </w:tabs>
              <w:rPr>
                <w:rFonts w:ascii="Arial" w:hAnsi="Arial" w:cs="Arial"/>
                <w:sz w:val="24"/>
                <w:szCs w:val="24"/>
              </w:rPr>
            </w:pPr>
          </w:p>
        </w:tc>
      </w:tr>
      <w:tr w:rsidR="00486598" w:rsidRPr="00C00588" w14:paraId="7D72F6AD" w14:textId="77777777" w:rsidTr="6B66C8C3">
        <w:tc>
          <w:tcPr>
            <w:tcW w:w="2418" w:type="pct"/>
            <w:vAlign w:val="center"/>
          </w:tcPr>
          <w:p w14:paraId="22852B7F" w14:textId="77777777" w:rsidR="00486598" w:rsidRPr="00C00588" w:rsidRDefault="00486598" w:rsidP="00EE17E0">
            <w:pPr>
              <w:rPr>
                <w:rFonts w:ascii="Arial" w:hAnsi="Arial" w:cs="Arial"/>
                <w:b/>
                <w:sz w:val="24"/>
                <w:szCs w:val="24"/>
              </w:rPr>
            </w:pPr>
            <w:r>
              <w:rPr>
                <w:rFonts w:ascii="Arial" w:hAnsi="Arial" w:cs="Arial"/>
                <w:b/>
                <w:sz w:val="24"/>
                <w:szCs w:val="24"/>
              </w:rPr>
              <w:t>Open the floor for public comment:</w:t>
            </w:r>
          </w:p>
        </w:tc>
        <w:tc>
          <w:tcPr>
            <w:tcW w:w="2582" w:type="pct"/>
            <w:gridSpan w:val="2"/>
          </w:tcPr>
          <w:p w14:paraId="0D0B940D" w14:textId="77777777" w:rsidR="000C1A55" w:rsidRDefault="000C1A55" w:rsidP="000C1A55">
            <w:pPr>
              <w:rPr>
                <w:rFonts w:ascii="Arial" w:hAnsi="Arial" w:cs="Arial"/>
                <w:sz w:val="24"/>
                <w:szCs w:val="24"/>
              </w:rPr>
            </w:pPr>
          </w:p>
          <w:p w14:paraId="76661B12" w14:textId="77777777" w:rsidR="00D75C98" w:rsidRDefault="00D75C98" w:rsidP="000C1A55">
            <w:pPr>
              <w:rPr>
                <w:rFonts w:ascii="Arial" w:hAnsi="Arial" w:cs="Arial"/>
                <w:sz w:val="24"/>
                <w:szCs w:val="24"/>
              </w:rPr>
            </w:pPr>
          </w:p>
          <w:p w14:paraId="462987CF" w14:textId="0C3D53EE" w:rsidR="00D75C98" w:rsidRDefault="00251677" w:rsidP="00BF350B">
            <w:pPr>
              <w:pStyle w:val="ListParagraph"/>
              <w:numPr>
                <w:ilvl w:val="0"/>
                <w:numId w:val="16"/>
              </w:numPr>
              <w:rPr>
                <w:rFonts w:ascii="Arial" w:hAnsi="Arial" w:cs="Arial"/>
                <w:sz w:val="24"/>
                <w:szCs w:val="24"/>
              </w:rPr>
            </w:pPr>
            <w:r w:rsidRPr="00BF350B">
              <w:rPr>
                <w:rFonts w:ascii="Arial" w:hAnsi="Arial" w:cs="Arial"/>
                <w:sz w:val="24"/>
                <w:szCs w:val="24"/>
              </w:rPr>
              <w:t xml:space="preserve">There were no public comments. </w:t>
            </w:r>
          </w:p>
          <w:p w14:paraId="04556570" w14:textId="5B213D32" w:rsidR="00704A6A" w:rsidRPr="00BF350B" w:rsidRDefault="00704A6A" w:rsidP="00BF350B">
            <w:pPr>
              <w:pStyle w:val="ListParagraph"/>
              <w:numPr>
                <w:ilvl w:val="0"/>
                <w:numId w:val="16"/>
              </w:numPr>
              <w:rPr>
                <w:rFonts w:ascii="Arial" w:hAnsi="Arial" w:cs="Arial"/>
                <w:sz w:val="24"/>
                <w:szCs w:val="24"/>
              </w:rPr>
            </w:pPr>
            <w:r>
              <w:rPr>
                <w:rFonts w:ascii="Arial" w:hAnsi="Arial" w:cs="Arial"/>
                <w:sz w:val="24"/>
                <w:szCs w:val="24"/>
              </w:rPr>
              <w:t xml:space="preserve">There were no comment cards or google forms received. </w:t>
            </w:r>
          </w:p>
          <w:p w14:paraId="0FB78278" w14:textId="0FD67304" w:rsidR="006A5C90" w:rsidRPr="00BF350B" w:rsidRDefault="006A5C90" w:rsidP="00BF350B">
            <w:pPr>
              <w:rPr>
                <w:rFonts w:ascii="Arial" w:hAnsi="Arial" w:cs="Arial"/>
                <w:sz w:val="24"/>
                <w:szCs w:val="24"/>
              </w:rPr>
            </w:pPr>
          </w:p>
        </w:tc>
      </w:tr>
      <w:tr w:rsidR="00F04679" w:rsidRPr="00C00588" w14:paraId="67C3BBB2" w14:textId="77777777" w:rsidTr="6B66C8C3">
        <w:tc>
          <w:tcPr>
            <w:tcW w:w="2418" w:type="pct"/>
            <w:vAlign w:val="center"/>
          </w:tcPr>
          <w:p w14:paraId="541BC6C1" w14:textId="33179CCB" w:rsidR="00F04679" w:rsidRPr="00C00588" w:rsidRDefault="00F04679" w:rsidP="00F04679">
            <w:pPr>
              <w:rPr>
                <w:rFonts w:ascii="Arial" w:hAnsi="Arial" w:cs="Arial"/>
                <w:b/>
                <w:sz w:val="24"/>
                <w:szCs w:val="24"/>
              </w:rPr>
            </w:pPr>
            <w:r w:rsidRPr="00C00588">
              <w:rPr>
                <w:rFonts w:ascii="Arial" w:hAnsi="Arial" w:cs="Arial"/>
                <w:b/>
                <w:sz w:val="24"/>
                <w:szCs w:val="24"/>
              </w:rPr>
              <w:t>Reports:</w:t>
            </w:r>
          </w:p>
          <w:p w14:paraId="1FC39945" w14:textId="77777777" w:rsidR="00F04679" w:rsidRPr="00C00588" w:rsidRDefault="00F04679" w:rsidP="00F04679">
            <w:pPr>
              <w:rPr>
                <w:rFonts w:ascii="Arial" w:hAnsi="Arial" w:cs="Arial"/>
                <w:b/>
                <w:sz w:val="24"/>
                <w:szCs w:val="24"/>
              </w:rPr>
            </w:pPr>
          </w:p>
          <w:p w14:paraId="0562CB0E" w14:textId="77777777" w:rsidR="00F04679" w:rsidRPr="00C00588" w:rsidRDefault="00F04679" w:rsidP="00F04679">
            <w:pPr>
              <w:rPr>
                <w:rFonts w:ascii="Arial" w:hAnsi="Arial" w:cs="Arial"/>
                <w:b/>
                <w:sz w:val="24"/>
                <w:szCs w:val="24"/>
              </w:rPr>
            </w:pPr>
          </w:p>
        </w:tc>
        <w:tc>
          <w:tcPr>
            <w:tcW w:w="2582" w:type="pct"/>
            <w:gridSpan w:val="2"/>
          </w:tcPr>
          <w:p w14:paraId="3EF5FB91" w14:textId="77777777" w:rsidR="00C53FC4" w:rsidRDefault="00C53FC4" w:rsidP="00C53FC4">
            <w:pPr>
              <w:rPr>
                <w:rFonts w:ascii="Arial" w:hAnsi="Arial" w:cs="Arial"/>
                <w:b/>
                <w:sz w:val="24"/>
                <w:szCs w:val="24"/>
              </w:rPr>
            </w:pPr>
          </w:p>
          <w:p w14:paraId="13905252" w14:textId="69AFE6CD" w:rsidR="004E394F" w:rsidRDefault="004E394F" w:rsidP="004E394F">
            <w:pPr>
              <w:rPr>
                <w:rFonts w:ascii="Arial" w:hAnsi="Arial" w:cs="Arial"/>
                <w:b/>
                <w:sz w:val="24"/>
                <w:szCs w:val="24"/>
              </w:rPr>
            </w:pPr>
            <w:r w:rsidRPr="004E394F">
              <w:rPr>
                <w:rFonts w:ascii="Arial" w:hAnsi="Arial" w:cs="Arial"/>
                <w:b/>
                <w:sz w:val="24"/>
                <w:szCs w:val="24"/>
              </w:rPr>
              <w:t>Membership Committee:</w:t>
            </w:r>
          </w:p>
          <w:p w14:paraId="042EFB3B" w14:textId="77777777" w:rsidR="004E394F" w:rsidRDefault="004E394F" w:rsidP="004E394F">
            <w:pPr>
              <w:rPr>
                <w:rFonts w:ascii="Arial" w:hAnsi="Arial" w:cs="Arial"/>
                <w:b/>
                <w:sz w:val="24"/>
                <w:szCs w:val="24"/>
              </w:rPr>
            </w:pPr>
          </w:p>
          <w:p w14:paraId="2B1A7A0B" w14:textId="77777777" w:rsidR="004E394F" w:rsidRPr="00215FCA" w:rsidRDefault="004E394F" w:rsidP="004E394F">
            <w:pPr>
              <w:numPr>
                <w:ilvl w:val="0"/>
                <w:numId w:val="7"/>
              </w:numPr>
              <w:spacing w:line="276" w:lineRule="auto"/>
              <w:rPr>
                <w:rFonts w:ascii="Arial" w:hAnsi="Arial" w:cs="Arial"/>
                <w:sz w:val="24"/>
                <w:szCs w:val="24"/>
              </w:rPr>
            </w:pPr>
            <w:r w:rsidRPr="6F32401C">
              <w:rPr>
                <w:rFonts w:ascii="Arial" w:hAnsi="Arial" w:cs="Arial"/>
                <w:sz w:val="24"/>
                <w:szCs w:val="24"/>
              </w:rPr>
              <w:t xml:space="preserve">The committee appointed Ms. Seidita as the Chair and Ms. Hunt as the Vice Chair of the </w:t>
            </w:r>
            <w:r w:rsidRPr="6F32401C">
              <w:rPr>
                <w:rFonts w:ascii="Arial" w:hAnsi="Arial" w:cs="Arial"/>
                <w:sz w:val="24"/>
                <w:szCs w:val="24"/>
              </w:rPr>
              <w:lastRenderedPageBreak/>
              <w:t>Membership Committee.</w:t>
            </w:r>
          </w:p>
          <w:p w14:paraId="31C8CD44" w14:textId="77777777" w:rsidR="004E394F" w:rsidRPr="00215FCA" w:rsidRDefault="004E394F" w:rsidP="004E394F">
            <w:pPr>
              <w:numPr>
                <w:ilvl w:val="0"/>
                <w:numId w:val="7"/>
              </w:numPr>
              <w:spacing w:line="276" w:lineRule="auto"/>
              <w:rPr>
                <w:rFonts w:ascii="Arial" w:hAnsi="Arial" w:cs="Arial"/>
                <w:sz w:val="24"/>
                <w:szCs w:val="24"/>
              </w:rPr>
            </w:pPr>
            <w:r w:rsidRPr="6F32401C">
              <w:rPr>
                <w:rFonts w:ascii="Arial" w:hAnsi="Arial" w:cs="Arial"/>
                <w:sz w:val="24"/>
                <w:szCs w:val="24"/>
              </w:rPr>
              <w:t>The committee discussed the membership matrix, PC reflectiveness, and committee roster. There are currently 24 Planning Council members, 12 members that are PLWHA, and 9 unaligned/unconflicted members.</w:t>
            </w:r>
          </w:p>
          <w:p w14:paraId="7F77784D" w14:textId="77777777" w:rsidR="004E394F" w:rsidRPr="00215FCA" w:rsidRDefault="004E394F" w:rsidP="004E394F">
            <w:pPr>
              <w:numPr>
                <w:ilvl w:val="0"/>
                <w:numId w:val="7"/>
              </w:numPr>
              <w:spacing w:line="276" w:lineRule="auto"/>
              <w:rPr>
                <w:rFonts w:ascii="Arial" w:hAnsi="Arial" w:cs="Arial"/>
                <w:sz w:val="24"/>
                <w:szCs w:val="24"/>
              </w:rPr>
            </w:pPr>
            <w:r w:rsidRPr="6F32401C">
              <w:rPr>
                <w:rFonts w:ascii="Arial" w:hAnsi="Arial" w:cs="Arial"/>
                <w:sz w:val="24"/>
                <w:szCs w:val="24"/>
              </w:rPr>
              <w:t>The committee agreed that a 30-day review was needed for the Associate Membership and Associate Member Policies &amp; Procedures.</w:t>
            </w:r>
          </w:p>
          <w:p w14:paraId="254F1092" w14:textId="77777777" w:rsidR="004E394F" w:rsidRDefault="004E394F" w:rsidP="004E394F">
            <w:pPr>
              <w:numPr>
                <w:ilvl w:val="0"/>
                <w:numId w:val="7"/>
              </w:numPr>
              <w:spacing w:line="276" w:lineRule="auto"/>
            </w:pPr>
            <w:r w:rsidRPr="6F32401C">
              <w:rPr>
                <w:rFonts w:ascii="Arial" w:hAnsi="Arial" w:cs="Arial"/>
                <w:sz w:val="24"/>
                <w:szCs w:val="24"/>
              </w:rPr>
              <w:t>The committee discussed and approved the Membership Committee Work Plan.</w:t>
            </w:r>
          </w:p>
          <w:p w14:paraId="63601DEA" w14:textId="77777777" w:rsidR="004E394F" w:rsidRDefault="004E394F" w:rsidP="004E394F">
            <w:pPr>
              <w:rPr>
                <w:rFonts w:ascii="Arial" w:hAnsi="Arial" w:cs="Arial"/>
                <w:b/>
                <w:sz w:val="24"/>
                <w:szCs w:val="24"/>
              </w:rPr>
            </w:pPr>
          </w:p>
          <w:p w14:paraId="79689569" w14:textId="77777777" w:rsidR="004E394F" w:rsidRDefault="004E394F" w:rsidP="004E394F">
            <w:pPr>
              <w:rPr>
                <w:rFonts w:ascii="Arial" w:hAnsi="Arial" w:cs="Arial"/>
                <w:b/>
                <w:sz w:val="24"/>
                <w:szCs w:val="24"/>
              </w:rPr>
            </w:pPr>
            <w:r>
              <w:rPr>
                <w:rFonts w:ascii="Arial" w:hAnsi="Arial" w:cs="Arial"/>
                <w:b/>
                <w:sz w:val="24"/>
                <w:szCs w:val="24"/>
              </w:rPr>
              <w:t>Service Systems  &amp; Quality Meeting:</w:t>
            </w:r>
          </w:p>
          <w:p w14:paraId="3C38E391" w14:textId="77777777" w:rsidR="004E394F" w:rsidRDefault="004E394F" w:rsidP="004E394F">
            <w:pPr>
              <w:rPr>
                <w:rFonts w:ascii="Arial" w:hAnsi="Arial" w:cs="Arial"/>
                <w:b/>
                <w:sz w:val="24"/>
                <w:szCs w:val="24"/>
              </w:rPr>
            </w:pPr>
          </w:p>
          <w:p w14:paraId="366E39A7" w14:textId="77777777" w:rsidR="004E394F" w:rsidRPr="00215FCA" w:rsidRDefault="004E394F" w:rsidP="004E394F">
            <w:pPr>
              <w:numPr>
                <w:ilvl w:val="0"/>
                <w:numId w:val="8"/>
              </w:numPr>
              <w:spacing w:line="276" w:lineRule="auto"/>
              <w:rPr>
                <w:rFonts w:ascii="Arial" w:hAnsi="Arial" w:cs="Arial"/>
                <w:sz w:val="24"/>
                <w:szCs w:val="24"/>
              </w:rPr>
            </w:pPr>
            <w:r w:rsidRPr="6F32401C">
              <w:rPr>
                <w:rFonts w:ascii="Arial" w:hAnsi="Arial" w:cs="Arial"/>
                <w:sz w:val="24"/>
                <w:szCs w:val="24"/>
              </w:rPr>
              <w:t>The committee appointed Ms. Buckley as the Chair and Mr. Hutchins as Vice Chair of the Service Systems &amp; Quality Committee.</w:t>
            </w:r>
          </w:p>
          <w:p w14:paraId="3DA68A6B" w14:textId="77777777" w:rsidR="004E394F" w:rsidRPr="00215FCA" w:rsidRDefault="004E394F" w:rsidP="004E394F">
            <w:pPr>
              <w:numPr>
                <w:ilvl w:val="0"/>
                <w:numId w:val="8"/>
              </w:numPr>
              <w:spacing w:line="276" w:lineRule="auto"/>
              <w:rPr>
                <w:rFonts w:ascii="Arial" w:hAnsi="Arial" w:cs="Arial"/>
                <w:sz w:val="24"/>
                <w:szCs w:val="24"/>
              </w:rPr>
            </w:pPr>
            <w:r w:rsidRPr="6F32401C">
              <w:rPr>
                <w:rFonts w:ascii="Arial" w:hAnsi="Arial" w:cs="Arial"/>
                <w:sz w:val="24"/>
                <w:szCs w:val="24"/>
              </w:rPr>
              <w:t xml:space="preserve">The committee reviewed and discussed the Data Presentation, Priority Setting, and Resource allocation evaluation results. </w:t>
            </w:r>
          </w:p>
          <w:p w14:paraId="3919010A" w14:textId="77777777" w:rsidR="004E394F" w:rsidRPr="00215FCA" w:rsidRDefault="004E394F" w:rsidP="004E394F">
            <w:pPr>
              <w:numPr>
                <w:ilvl w:val="0"/>
                <w:numId w:val="8"/>
              </w:numPr>
              <w:spacing w:line="276" w:lineRule="auto"/>
              <w:rPr>
                <w:rFonts w:ascii="Arial" w:hAnsi="Arial" w:cs="Arial"/>
                <w:sz w:val="24"/>
                <w:szCs w:val="24"/>
              </w:rPr>
            </w:pPr>
            <w:r w:rsidRPr="6F32401C">
              <w:rPr>
                <w:rFonts w:ascii="Arial" w:hAnsi="Arial" w:cs="Arial"/>
                <w:sz w:val="24"/>
                <w:szCs w:val="24"/>
              </w:rPr>
              <w:t>The committee discussed and approved the Service Systems &amp; Quality Work Plan.</w:t>
            </w:r>
          </w:p>
          <w:p w14:paraId="0F49B221" w14:textId="77777777" w:rsidR="004E394F" w:rsidRPr="00215FCA" w:rsidRDefault="004E394F" w:rsidP="004E394F">
            <w:pPr>
              <w:numPr>
                <w:ilvl w:val="0"/>
                <w:numId w:val="8"/>
              </w:numPr>
              <w:spacing w:line="276" w:lineRule="auto"/>
              <w:rPr>
                <w:rFonts w:ascii="Arial" w:hAnsi="Arial" w:cs="Arial"/>
                <w:sz w:val="24"/>
                <w:szCs w:val="24"/>
              </w:rPr>
            </w:pPr>
            <w:r w:rsidRPr="6F32401C">
              <w:rPr>
                <w:rFonts w:ascii="Arial" w:hAnsi="Arial" w:cs="Arial"/>
                <w:sz w:val="24"/>
                <w:szCs w:val="24"/>
              </w:rPr>
              <w:t xml:space="preserve">The committee decided to change the start time of the Service Systems &amp; Quality Committee meetings to 2:00 p.m. </w:t>
            </w:r>
          </w:p>
          <w:p w14:paraId="3D26216B" w14:textId="77777777" w:rsidR="004E394F" w:rsidRDefault="004E394F" w:rsidP="004E394F">
            <w:pPr>
              <w:rPr>
                <w:rFonts w:ascii="Arial" w:hAnsi="Arial" w:cs="Arial"/>
                <w:b/>
                <w:sz w:val="24"/>
                <w:szCs w:val="24"/>
              </w:rPr>
            </w:pPr>
          </w:p>
          <w:p w14:paraId="066D7BFF" w14:textId="313A8F26" w:rsidR="004E394F" w:rsidRDefault="004E394F" w:rsidP="004E394F">
            <w:pPr>
              <w:spacing w:line="276" w:lineRule="auto"/>
              <w:rPr>
                <w:rFonts w:ascii="Arial" w:hAnsi="Arial" w:cs="Arial"/>
                <w:b/>
                <w:sz w:val="24"/>
                <w:szCs w:val="24"/>
              </w:rPr>
            </w:pPr>
            <w:r w:rsidRPr="004E394F">
              <w:rPr>
                <w:rFonts w:ascii="Arial" w:hAnsi="Arial" w:cs="Arial"/>
                <w:b/>
                <w:sz w:val="24"/>
                <w:szCs w:val="24"/>
              </w:rPr>
              <w:t>WAD Workgroup Meeting:</w:t>
            </w:r>
          </w:p>
          <w:p w14:paraId="2E927069" w14:textId="77777777" w:rsidR="004E394F" w:rsidRPr="004E394F" w:rsidRDefault="004E394F" w:rsidP="004E394F">
            <w:pPr>
              <w:spacing w:line="276" w:lineRule="auto"/>
              <w:rPr>
                <w:rFonts w:ascii="Arial" w:hAnsi="Arial" w:cs="Arial"/>
                <w:b/>
                <w:sz w:val="24"/>
                <w:szCs w:val="24"/>
              </w:rPr>
            </w:pPr>
          </w:p>
          <w:p w14:paraId="5F21BC99" w14:textId="77777777" w:rsidR="004E394F" w:rsidRPr="00215FCA" w:rsidRDefault="004E394F" w:rsidP="004E394F">
            <w:pPr>
              <w:numPr>
                <w:ilvl w:val="0"/>
                <w:numId w:val="8"/>
              </w:numPr>
              <w:spacing w:line="276" w:lineRule="auto"/>
              <w:rPr>
                <w:rFonts w:ascii="Arial" w:hAnsi="Arial" w:cs="Arial"/>
                <w:sz w:val="24"/>
                <w:szCs w:val="24"/>
              </w:rPr>
            </w:pPr>
            <w:r w:rsidRPr="6F32401C">
              <w:rPr>
                <w:rFonts w:ascii="Arial" w:hAnsi="Arial" w:cs="Arial"/>
                <w:sz w:val="24"/>
                <w:szCs w:val="24"/>
              </w:rPr>
              <w:t xml:space="preserve">The participants reviewed and discussed the progress to date.  </w:t>
            </w:r>
          </w:p>
          <w:p w14:paraId="2C4D30B8" w14:textId="77777777" w:rsidR="004E394F" w:rsidRPr="00215FCA" w:rsidRDefault="004E394F" w:rsidP="004E394F">
            <w:pPr>
              <w:numPr>
                <w:ilvl w:val="0"/>
                <w:numId w:val="8"/>
              </w:numPr>
              <w:spacing w:line="276" w:lineRule="auto"/>
              <w:rPr>
                <w:rFonts w:ascii="Arial" w:hAnsi="Arial" w:cs="Arial"/>
                <w:sz w:val="24"/>
                <w:szCs w:val="24"/>
              </w:rPr>
            </w:pPr>
            <w:r w:rsidRPr="6F32401C">
              <w:rPr>
                <w:rFonts w:ascii="Arial" w:hAnsi="Arial" w:cs="Arial"/>
                <w:sz w:val="24"/>
                <w:szCs w:val="24"/>
              </w:rPr>
              <w:t>The participants confirmed that the World AIDS Day event will take place on December 1, 2020 from 6:00 p.m. to 7:30 p.m.</w:t>
            </w:r>
          </w:p>
          <w:p w14:paraId="2852D557" w14:textId="77777777" w:rsidR="004E394F" w:rsidRPr="00215FCA" w:rsidRDefault="004E394F" w:rsidP="004E394F">
            <w:pPr>
              <w:numPr>
                <w:ilvl w:val="0"/>
                <w:numId w:val="8"/>
              </w:numPr>
              <w:spacing w:line="276" w:lineRule="auto"/>
              <w:rPr>
                <w:rFonts w:ascii="Arial" w:hAnsi="Arial" w:cs="Arial"/>
                <w:sz w:val="24"/>
                <w:szCs w:val="24"/>
              </w:rPr>
            </w:pPr>
            <w:r w:rsidRPr="6F32401C">
              <w:rPr>
                <w:rFonts w:ascii="Arial" w:hAnsi="Arial" w:cs="Arial"/>
                <w:sz w:val="24"/>
                <w:szCs w:val="24"/>
              </w:rPr>
              <w:t xml:space="preserve">The participants confirmed that there will be quilt ceremony, pre-recorded long term survivors tribute, musical entertainment, and two unsung hero awards. </w:t>
            </w:r>
          </w:p>
          <w:p w14:paraId="0CCF43EC" w14:textId="77777777" w:rsidR="004E394F" w:rsidRDefault="004E394F" w:rsidP="004E394F">
            <w:pPr>
              <w:numPr>
                <w:ilvl w:val="0"/>
                <w:numId w:val="8"/>
              </w:numPr>
              <w:spacing w:line="276" w:lineRule="auto"/>
              <w:rPr>
                <w:rFonts w:ascii="Arial" w:hAnsi="Arial" w:cs="Arial"/>
                <w:sz w:val="24"/>
                <w:szCs w:val="24"/>
              </w:rPr>
            </w:pPr>
            <w:r w:rsidRPr="6F32401C">
              <w:rPr>
                <w:rFonts w:ascii="Arial" w:hAnsi="Arial" w:cs="Arial"/>
                <w:sz w:val="24"/>
                <w:szCs w:val="24"/>
              </w:rPr>
              <w:t>The next WAD Workgroup meeting will be Friday October 23, 2020 at 10:00 a.m.</w:t>
            </w:r>
          </w:p>
          <w:p w14:paraId="42EF2A2F" w14:textId="77777777" w:rsidR="004E394F" w:rsidRDefault="004E394F" w:rsidP="004E394F">
            <w:pPr>
              <w:spacing w:line="276" w:lineRule="auto"/>
              <w:rPr>
                <w:rFonts w:ascii="Arial" w:hAnsi="Arial" w:cs="Arial"/>
                <w:sz w:val="24"/>
                <w:szCs w:val="24"/>
              </w:rPr>
            </w:pPr>
          </w:p>
          <w:p w14:paraId="6C323632" w14:textId="5D56164C" w:rsidR="004E394F" w:rsidRPr="004E394F" w:rsidRDefault="004E394F" w:rsidP="004E394F">
            <w:pPr>
              <w:spacing w:line="276" w:lineRule="auto"/>
              <w:rPr>
                <w:rFonts w:ascii="Arial" w:hAnsi="Arial" w:cs="Arial"/>
                <w:b/>
                <w:sz w:val="24"/>
                <w:szCs w:val="24"/>
              </w:rPr>
            </w:pPr>
            <w:r w:rsidRPr="004E394F">
              <w:rPr>
                <w:rFonts w:ascii="Arial" w:hAnsi="Arial" w:cs="Arial"/>
                <w:b/>
                <w:sz w:val="24"/>
                <w:szCs w:val="24"/>
              </w:rPr>
              <w:t>PR &amp; Marketing Meeting:</w:t>
            </w:r>
          </w:p>
          <w:p w14:paraId="6471A11A" w14:textId="77777777" w:rsidR="004E394F" w:rsidRDefault="004E394F" w:rsidP="004E394F">
            <w:pPr>
              <w:spacing w:line="276" w:lineRule="auto"/>
              <w:rPr>
                <w:rFonts w:ascii="Arial" w:hAnsi="Arial" w:cs="Arial"/>
                <w:sz w:val="24"/>
                <w:szCs w:val="24"/>
              </w:rPr>
            </w:pPr>
          </w:p>
          <w:p w14:paraId="0459E6CE" w14:textId="77777777" w:rsidR="004E394F" w:rsidRPr="00215FCA" w:rsidRDefault="004E394F" w:rsidP="004E394F">
            <w:pPr>
              <w:numPr>
                <w:ilvl w:val="0"/>
                <w:numId w:val="24"/>
              </w:numPr>
              <w:spacing w:line="276" w:lineRule="auto"/>
              <w:rPr>
                <w:rFonts w:ascii="Arial" w:hAnsi="Arial" w:cs="Arial"/>
                <w:sz w:val="24"/>
                <w:szCs w:val="24"/>
              </w:rPr>
            </w:pPr>
            <w:r w:rsidRPr="6F32401C">
              <w:rPr>
                <w:rFonts w:ascii="Arial" w:hAnsi="Arial" w:cs="Arial"/>
                <w:sz w:val="24"/>
                <w:szCs w:val="24"/>
              </w:rPr>
              <w:t>The committee appointed Mr. Beasley as Chair and Mr. Harry as Vice Chair of the PR &amp; Marketing Committee.</w:t>
            </w:r>
          </w:p>
          <w:p w14:paraId="07F82C87" w14:textId="77777777" w:rsidR="004E394F" w:rsidRPr="00215FCA" w:rsidRDefault="004E394F" w:rsidP="004E394F">
            <w:pPr>
              <w:numPr>
                <w:ilvl w:val="0"/>
                <w:numId w:val="4"/>
              </w:numPr>
              <w:spacing w:line="276" w:lineRule="auto"/>
              <w:rPr>
                <w:rFonts w:ascii="Arial" w:hAnsi="Arial" w:cs="Arial"/>
                <w:sz w:val="24"/>
                <w:szCs w:val="24"/>
              </w:rPr>
            </w:pPr>
            <w:r w:rsidRPr="6F32401C">
              <w:rPr>
                <w:rFonts w:ascii="Arial" w:hAnsi="Arial" w:cs="Arial"/>
                <w:sz w:val="24"/>
                <w:szCs w:val="24"/>
              </w:rPr>
              <w:t>The committee discussed the CFHPC Facebook page insights, Instagram account, and website.  The CFHPC Facebook page currently has 1,054 likes. There is currently an issue with uploading issue with the CFHPC website that PCS is currently working to resolve.</w:t>
            </w:r>
          </w:p>
          <w:p w14:paraId="56D0F9A7" w14:textId="77777777" w:rsidR="004E394F" w:rsidRPr="00215FCA" w:rsidRDefault="004E394F" w:rsidP="004E394F">
            <w:pPr>
              <w:numPr>
                <w:ilvl w:val="0"/>
                <w:numId w:val="4"/>
              </w:numPr>
              <w:spacing w:line="276" w:lineRule="auto"/>
              <w:rPr>
                <w:rFonts w:ascii="Arial" w:hAnsi="Arial" w:cs="Arial"/>
                <w:sz w:val="24"/>
                <w:szCs w:val="24"/>
              </w:rPr>
            </w:pPr>
            <w:r w:rsidRPr="6F32401C">
              <w:rPr>
                <w:rFonts w:ascii="Arial" w:hAnsi="Arial" w:cs="Arial"/>
                <w:sz w:val="24"/>
                <w:szCs w:val="24"/>
              </w:rPr>
              <w:t xml:space="preserve">The committee discussed and created a list of articles to be included in the next volume of the Red Ribbon Times Newsletter. </w:t>
            </w:r>
          </w:p>
          <w:p w14:paraId="4DB3C358" w14:textId="2A0667DE" w:rsidR="004E394F" w:rsidRDefault="004E394F" w:rsidP="004E394F">
            <w:pPr>
              <w:spacing w:line="276" w:lineRule="auto"/>
              <w:rPr>
                <w:rFonts w:ascii="Arial" w:hAnsi="Arial" w:cs="Arial"/>
                <w:sz w:val="24"/>
                <w:szCs w:val="24"/>
              </w:rPr>
            </w:pPr>
            <w:r w:rsidRPr="6F32401C">
              <w:rPr>
                <w:rFonts w:ascii="Arial" w:hAnsi="Arial" w:cs="Arial"/>
                <w:sz w:val="24"/>
                <w:szCs w:val="24"/>
              </w:rPr>
              <w:t>The committee discussed and approved the 2020 – 2021 PR &amp; Marketing Work Plan.</w:t>
            </w:r>
          </w:p>
          <w:p w14:paraId="4F646E1E" w14:textId="77777777" w:rsidR="004E394F" w:rsidRDefault="004E394F" w:rsidP="004E394F">
            <w:pPr>
              <w:spacing w:line="276" w:lineRule="auto"/>
              <w:rPr>
                <w:rFonts w:ascii="Arial" w:hAnsi="Arial" w:cs="Arial"/>
                <w:sz w:val="24"/>
                <w:szCs w:val="24"/>
              </w:rPr>
            </w:pPr>
          </w:p>
          <w:p w14:paraId="5AE15C39" w14:textId="77777777" w:rsidR="004E394F" w:rsidRPr="004E394F" w:rsidRDefault="004E394F" w:rsidP="004E394F">
            <w:pPr>
              <w:spacing w:line="276" w:lineRule="auto"/>
              <w:rPr>
                <w:rFonts w:ascii="Arial" w:hAnsi="Arial" w:cs="Arial"/>
                <w:b/>
                <w:sz w:val="24"/>
                <w:szCs w:val="24"/>
              </w:rPr>
            </w:pPr>
            <w:r w:rsidRPr="004E394F">
              <w:rPr>
                <w:rFonts w:ascii="Arial" w:hAnsi="Arial" w:cs="Arial"/>
                <w:b/>
                <w:sz w:val="24"/>
                <w:szCs w:val="24"/>
              </w:rPr>
              <w:t>Needs Assessment &amp; Planning Meeting:</w:t>
            </w:r>
          </w:p>
          <w:p w14:paraId="52CB6E36" w14:textId="77777777" w:rsidR="004E394F" w:rsidRDefault="004E394F" w:rsidP="004E394F">
            <w:pPr>
              <w:spacing w:line="276" w:lineRule="auto"/>
              <w:rPr>
                <w:rFonts w:ascii="Arial" w:hAnsi="Arial" w:cs="Arial"/>
                <w:sz w:val="24"/>
                <w:szCs w:val="24"/>
              </w:rPr>
            </w:pPr>
          </w:p>
          <w:p w14:paraId="0E3C0AC8" w14:textId="77777777" w:rsidR="004E394F" w:rsidRPr="00215FCA" w:rsidRDefault="004E394F" w:rsidP="004E394F">
            <w:pPr>
              <w:numPr>
                <w:ilvl w:val="0"/>
                <w:numId w:val="5"/>
              </w:numPr>
              <w:spacing w:line="276" w:lineRule="auto"/>
              <w:rPr>
                <w:rFonts w:ascii="Arial" w:hAnsi="Arial" w:cs="Arial"/>
                <w:sz w:val="24"/>
                <w:szCs w:val="24"/>
              </w:rPr>
            </w:pPr>
            <w:r w:rsidRPr="6F32401C">
              <w:rPr>
                <w:rFonts w:ascii="Arial" w:hAnsi="Arial" w:cs="Arial"/>
                <w:sz w:val="24"/>
                <w:szCs w:val="24"/>
              </w:rPr>
              <w:t xml:space="preserve">The committee appointed Mr. Collins as Chair and Mr. Westbrook as Vice Chair of the Needs Assessment &amp; Planning Committee. </w:t>
            </w:r>
          </w:p>
          <w:p w14:paraId="30764A16" w14:textId="77777777" w:rsidR="004E394F" w:rsidRPr="00215FCA" w:rsidRDefault="004E394F" w:rsidP="004E394F">
            <w:pPr>
              <w:numPr>
                <w:ilvl w:val="0"/>
                <w:numId w:val="5"/>
              </w:numPr>
              <w:spacing w:line="276" w:lineRule="auto"/>
              <w:rPr>
                <w:rFonts w:ascii="Arial" w:hAnsi="Arial" w:cs="Arial"/>
                <w:sz w:val="24"/>
                <w:szCs w:val="24"/>
              </w:rPr>
            </w:pPr>
            <w:r w:rsidRPr="6F32401C">
              <w:rPr>
                <w:rFonts w:ascii="Arial" w:hAnsi="Arial" w:cs="Arial"/>
                <w:sz w:val="24"/>
                <w:szCs w:val="24"/>
              </w:rPr>
              <w:t xml:space="preserve">The committee received an overview of the Part A and Part B Monthly Utilization reports. </w:t>
            </w:r>
          </w:p>
          <w:p w14:paraId="45050702" w14:textId="77777777" w:rsidR="004E394F" w:rsidRPr="00215FCA" w:rsidRDefault="004E394F" w:rsidP="004E394F">
            <w:pPr>
              <w:numPr>
                <w:ilvl w:val="0"/>
                <w:numId w:val="5"/>
              </w:numPr>
              <w:spacing w:line="276" w:lineRule="auto"/>
              <w:rPr>
                <w:rFonts w:ascii="Arial" w:hAnsi="Arial" w:cs="Arial"/>
                <w:sz w:val="24"/>
                <w:szCs w:val="24"/>
              </w:rPr>
            </w:pPr>
            <w:r w:rsidRPr="6F32401C">
              <w:rPr>
                <w:rFonts w:ascii="Arial" w:hAnsi="Arial" w:cs="Arial"/>
                <w:sz w:val="24"/>
                <w:szCs w:val="24"/>
              </w:rPr>
              <w:t xml:space="preserve">Ms. Reyes provided the committee with an overview of the Need Assessment survey results. </w:t>
            </w:r>
          </w:p>
          <w:p w14:paraId="6CEAA979" w14:textId="77777777" w:rsidR="004E394F" w:rsidRDefault="004E394F" w:rsidP="004E394F">
            <w:pPr>
              <w:numPr>
                <w:ilvl w:val="0"/>
                <w:numId w:val="5"/>
              </w:numPr>
              <w:spacing w:line="276" w:lineRule="auto"/>
              <w:rPr>
                <w:rFonts w:ascii="Arial" w:hAnsi="Arial" w:cs="Arial"/>
                <w:sz w:val="24"/>
                <w:szCs w:val="24"/>
              </w:rPr>
            </w:pPr>
            <w:r w:rsidRPr="6F32401C">
              <w:rPr>
                <w:rFonts w:ascii="Arial" w:hAnsi="Arial" w:cs="Arial"/>
                <w:sz w:val="24"/>
                <w:szCs w:val="24"/>
              </w:rPr>
              <w:t xml:space="preserve">The committee discussed and approved the 2020 – 2021 Needs Assessment &amp; Planning Work Plan. </w:t>
            </w:r>
          </w:p>
          <w:p w14:paraId="554938D1" w14:textId="77777777" w:rsidR="004E394F" w:rsidRDefault="004E394F" w:rsidP="004E394F">
            <w:pPr>
              <w:spacing w:line="276" w:lineRule="auto"/>
              <w:rPr>
                <w:rFonts w:ascii="Arial" w:hAnsi="Arial" w:cs="Arial"/>
                <w:sz w:val="24"/>
                <w:szCs w:val="24"/>
              </w:rPr>
            </w:pPr>
          </w:p>
          <w:p w14:paraId="01746752" w14:textId="77777777" w:rsidR="004E394F" w:rsidRPr="004E394F" w:rsidRDefault="004E394F" w:rsidP="004E394F">
            <w:pPr>
              <w:spacing w:line="276" w:lineRule="auto"/>
              <w:rPr>
                <w:rFonts w:ascii="Arial" w:hAnsi="Arial" w:cs="Arial"/>
                <w:b/>
                <w:sz w:val="24"/>
                <w:szCs w:val="24"/>
              </w:rPr>
            </w:pPr>
            <w:r w:rsidRPr="004E394F">
              <w:rPr>
                <w:rFonts w:ascii="Arial" w:hAnsi="Arial" w:cs="Arial"/>
                <w:b/>
                <w:sz w:val="24"/>
                <w:szCs w:val="24"/>
              </w:rPr>
              <w:t>RW Community Meeting:</w:t>
            </w:r>
          </w:p>
          <w:p w14:paraId="69AC58AD" w14:textId="77777777" w:rsidR="004E394F" w:rsidRDefault="004E394F" w:rsidP="004E394F">
            <w:pPr>
              <w:spacing w:line="276" w:lineRule="auto"/>
              <w:rPr>
                <w:rFonts w:ascii="Arial" w:hAnsi="Arial" w:cs="Arial"/>
                <w:sz w:val="24"/>
                <w:szCs w:val="24"/>
              </w:rPr>
            </w:pPr>
          </w:p>
          <w:p w14:paraId="4AF7FB1F" w14:textId="32A3C9BA" w:rsidR="004E394F" w:rsidRPr="004E394F" w:rsidRDefault="004E394F" w:rsidP="004E394F">
            <w:pPr>
              <w:pStyle w:val="ListParagraph"/>
              <w:numPr>
                <w:ilvl w:val="0"/>
                <w:numId w:val="25"/>
              </w:numPr>
              <w:rPr>
                <w:rFonts w:ascii="Arial" w:hAnsi="Arial" w:cs="Arial"/>
                <w:sz w:val="24"/>
                <w:szCs w:val="24"/>
              </w:rPr>
            </w:pPr>
            <w:r w:rsidRPr="004E394F">
              <w:rPr>
                <w:rFonts w:ascii="Arial" w:hAnsi="Arial" w:cs="Arial"/>
                <w:sz w:val="24"/>
                <w:szCs w:val="24"/>
              </w:rPr>
              <w:t xml:space="preserve">The participants received an overview of the Membership, Service Systems &amp; Quality, PR &amp; Marketing, Needs Assessment &amp; Quality Committee and World AIDS Day Workgroup reports. </w:t>
            </w:r>
          </w:p>
          <w:p w14:paraId="0BC306F8" w14:textId="507EB14C" w:rsidR="004E394F" w:rsidRPr="004E394F" w:rsidRDefault="004E394F" w:rsidP="004E394F">
            <w:pPr>
              <w:pStyle w:val="ListParagraph"/>
              <w:numPr>
                <w:ilvl w:val="0"/>
                <w:numId w:val="25"/>
              </w:numPr>
              <w:rPr>
                <w:rFonts w:ascii="Arial" w:hAnsi="Arial" w:cs="Arial"/>
                <w:sz w:val="24"/>
                <w:szCs w:val="24"/>
              </w:rPr>
            </w:pPr>
            <w:r w:rsidRPr="004E394F">
              <w:rPr>
                <w:rFonts w:ascii="Arial" w:hAnsi="Arial" w:cs="Arial"/>
                <w:sz w:val="24"/>
                <w:szCs w:val="24"/>
              </w:rPr>
              <w:t xml:space="preserve">The participants watched a Central Florida </w:t>
            </w:r>
            <w:r w:rsidRPr="004E394F">
              <w:rPr>
                <w:rFonts w:ascii="Arial" w:hAnsi="Arial" w:cs="Arial"/>
                <w:sz w:val="24"/>
                <w:szCs w:val="24"/>
              </w:rPr>
              <w:lastRenderedPageBreak/>
              <w:t xml:space="preserve">HIV Planning Council virtual open house presentation moderated by Mr. Graper.  </w:t>
            </w:r>
          </w:p>
          <w:p w14:paraId="2816C7D9" w14:textId="77777777" w:rsidR="004E394F" w:rsidRPr="004E394F" w:rsidRDefault="004E394F" w:rsidP="004E394F">
            <w:pPr>
              <w:pStyle w:val="ListParagraph"/>
              <w:numPr>
                <w:ilvl w:val="0"/>
                <w:numId w:val="25"/>
              </w:numPr>
              <w:rPr>
                <w:rFonts w:ascii="Arial" w:hAnsi="Arial" w:cs="Arial"/>
                <w:sz w:val="24"/>
                <w:szCs w:val="24"/>
              </w:rPr>
            </w:pPr>
            <w:r w:rsidRPr="004E394F">
              <w:rPr>
                <w:rFonts w:ascii="Arial" w:hAnsi="Arial" w:cs="Arial"/>
                <w:sz w:val="24"/>
                <w:szCs w:val="24"/>
              </w:rPr>
              <w:t xml:space="preserve">The participants discussed changing the start time of the community meetings.  The participants decided to keep the start time the same.  </w:t>
            </w:r>
          </w:p>
          <w:p w14:paraId="07A333AB" w14:textId="6EE1A0B7" w:rsidR="004E394F" w:rsidRDefault="004E394F" w:rsidP="004E394F">
            <w:pPr>
              <w:pStyle w:val="ListParagraph"/>
              <w:numPr>
                <w:ilvl w:val="0"/>
                <w:numId w:val="25"/>
              </w:numPr>
              <w:rPr>
                <w:rFonts w:ascii="Arial" w:hAnsi="Arial" w:cs="Arial"/>
                <w:sz w:val="24"/>
                <w:szCs w:val="24"/>
              </w:rPr>
            </w:pPr>
            <w:r w:rsidRPr="004E394F">
              <w:rPr>
                <w:rFonts w:ascii="Arial" w:hAnsi="Arial" w:cs="Arial"/>
                <w:sz w:val="24"/>
                <w:szCs w:val="24"/>
              </w:rPr>
              <w:t>The participants will review the System Wide Service Standard and provide feedback at the November Ryan White Community meeting</w:t>
            </w:r>
            <w:r>
              <w:rPr>
                <w:rFonts w:ascii="Arial" w:hAnsi="Arial" w:cs="Arial"/>
                <w:sz w:val="24"/>
                <w:szCs w:val="24"/>
              </w:rPr>
              <w:t>.</w:t>
            </w:r>
          </w:p>
          <w:p w14:paraId="454792A3" w14:textId="77777777" w:rsidR="004E394F" w:rsidRDefault="004E394F" w:rsidP="004E394F">
            <w:pPr>
              <w:rPr>
                <w:rFonts w:ascii="Arial" w:hAnsi="Arial" w:cs="Arial"/>
                <w:sz w:val="24"/>
                <w:szCs w:val="24"/>
              </w:rPr>
            </w:pPr>
          </w:p>
          <w:p w14:paraId="3C487977" w14:textId="77777777" w:rsidR="00A14DA5" w:rsidRPr="004E33D4" w:rsidRDefault="00A14DA5" w:rsidP="00A14DA5">
            <w:pPr>
              <w:rPr>
                <w:rFonts w:ascii="Arial" w:hAnsi="Arial" w:cs="Arial"/>
                <w:b/>
                <w:sz w:val="24"/>
                <w:szCs w:val="24"/>
              </w:rPr>
            </w:pPr>
            <w:r w:rsidRPr="004E33D4">
              <w:rPr>
                <w:rFonts w:ascii="Arial" w:hAnsi="Arial" w:cs="Arial"/>
                <w:b/>
                <w:sz w:val="24"/>
                <w:szCs w:val="24"/>
              </w:rPr>
              <w:t>Part A Monthly Expenditure Report:</w:t>
            </w:r>
          </w:p>
          <w:p w14:paraId="66204FF1" w14:textId="77777777" w:rsidR="00A14DA5" w:rsidRDefault="00A14DA5" w:rsidP="00A14DA5">
            <w:pPr>
              <w:rPr>
                <w:rFonts w:ascii="Arial" w:hAnsi="Arial" w:cs="Arial"/>
                <w:sz w:val="24"/>
                <w:szCs w:val="24"/>
              </w:rPr>
            </w:pPr>
          </w:p>
          <w:p w14:paraId="537CB98B" w14:textId="47CC7407" w:rsidR="00A14DA5" w:rsidRDefault="00A14DA5" w:rsidP="00A14DA5">
            <w:pPr>
              <w:rPr>
                <w:rFonts w:ascii="Arial" w:hAnsi="Arial" w:cs="Arial"/>
                <w:sz w:val="24"/>
                <w:szCs w:val="24"/>
              </w:rPr>
            </w:pPr>
            <w:r>
              <w:rPr>
                <w:rFonts w:ascii="Arial" w:hAnsi="Arial" w:cs="Arial"/>
                <w:sz w:val="24"/>
                <w:szCs w:val="24"/>
              </w:rPr>
              <w:t xml:space="preserve">Ms. Yabrudy provided the committee with an overview of the monthly </w:t>
            </w:r>
            <w:r w:rsidR="00464D63">
              <w:rPr>
                <w:rFonts w:ascii="Arial" w:hAnsi="Arial" w:cs="Arial"/>
                <w:sz w:val="24"/>
                <w:szCs w:val="24"/>
              </w:rPr>
              <w:t>expenditure report as of August 30</w:t>
            </w:r>
            <w:r>
              <w:rPr>
                <w:rFonts w:ascii="Arial" w:hAnsi="Arial" w:cs="Arial"/>
                <w:sz w:val="24"/>
                <w:szCs w:val="24"/>
              </w:rPr>
              <w:t>, 2020.</w:t>
            </w:r>
          </w:p>
          <w:p w14:paraId="2DBF0D7D" w14:textId="77777777" w:rsidR="00A14DA5" w:rsidRDefault="00A14DA5" w:rsidP="00A14DA5">
            <w:pPr>
              <w:rPr>
                <w:rFonts w:ascii="Arial" w:hAnsi="Arial" w:cs="Arial"/>
                <w:sz w:val="24"/>
                <w:szCs w:val="24"/>
              </w:rPr>
            </w:pPr>
          </w:p>
          <w:p w14:paraId="0BB984E0" w14:textId="0CC73595" w:rsidR="00A14DA5" w:rsidRPr="00CB1699" w:rsidRDefault="007D4433" w:rsidP="0010098D">
            <w:pPr>
              <w:pStyle w:val="ListParagraph"/>
              <w:numPr>
                <w:ilvl w:val="0"/>
                <w:numId w:val="2"/>
              </w:numPr>
              <w:rPr>
                <w:rFonts w:ascii="Arial" w:hAnsi="Arial" w:cs="Arial"/>
                <w:sz w:val="24"/>
                <w:szCs w:val="24"/>
              </w:rPr>
            </w:pPr>
            <w:r>
              <w:rPr>
                <w:rFonts w:ascii="Arial" w:hAnsi="Arial" w:cs="Arial"/>
                <w:sz w:val="24"/>
                <w:szCs w:val="24"/>
              </w:rPr>
              <w:t>Target: 58.33</w:t>
            </w:r>
            <w:r w:rsidR="00A14DA5" w:rsidRPr="00CB1699">
              <w:rPr>
                <w:rFonts w:ascii="Arial" w:hAnsi="Arial" w:cs="Arial"/>
                <w:sz w:val="24"/>
                <w:szCs w:val="24"/>
              </w:rPr>
              <w:t>%</w:t>
            </w:r>
          </w:p>
          <w:p w14:paraId="49EF1D7E" w14:textId="0BF4C4A3" w:rsidR="00A14DA5" w:rsidRPr="00CB1699" w:rsidRDefault="00A14DA5" w:rsidP="0010098D">
            <w:pPr>
              <w:pStyle w:val="ListParagraph"/>
              <w:numPr>
                <w:ilvl w:val="0"/>
                <w:numId w:val="2"/>
              </w:numPr>
              <w:rPr>
                <w:rFonts w:ascii="Arial" w:hAnsi="Arial" w:cs="Arial"/>
                <w:sz w:val="24"/>
                <w:szCs w:val="24"/>
              </w:rPr>
            </w:pPr>
            <w:r w:rsidRPr="00CB1699">
              <w:rPr>
                <w:rFonts w:ascii="Arial" w:hAnsi="Arial" w:cs="Arial"/>
                <w:sz w:val="24"/>
                <w:szCs w:val="24"/>
              </w:rPr>
              <w:t>Actual:</w:t>
            </w:r>
            <w:r w:rsidR="007D4433">
              <w:rPr>
                <w:rFonts w:ascii="Arial" w:hAnsi="Arial" w:cs="Arial"/>
                <w:sz w:val="24"/>
                <w:szCs w:val="24"/>
              </w:rPr>
              <w:t xml:space="preserve"> 43.42</w:t>
            </w:r>
            <w:r w:rsidRPr="00CB1699">
              <w:rPr>
                <w:rFonts w:ascii="Arial" w:hAnsi="Arial" w:cs="Arial"/>
                <w:sz w:val="24"/>
                <w:szCs w:val="24"/>
              </w:rPr>
              <w:t>%</w:t>
            </w:r>
          </w:p>
          <w:p w14:paraId="270D2644" w14:textId="5DD0702E" w:rsidR="00A14DA5" w:rsidRDefault="007D4433" w:rsidP="0010098D">
            <w:pPr>
              <w:pStyle w:val="ListParagraph"/>
              <w:numPr>
                <w:ilvl w:val="0"/>
                <w:numId w:val="2"/>
              </w:numPr>
              <w:rPr>
                <w:rFonts w:ascii="Arial" w:hAnsi="Arial" w:cs="Arial"/>
                <w:sz w:val="24"/>
                <w:szCs w:val="24"/>
              </w:rPr>
            </w:pPr>
            <w:r>
              <w:rPr>
                <w:rFonts w:ascii="Arial" w:hAnsi="Arial" w:cs="Arial"/>
                <w:sz w:val="24"/>
                <w:szCs w:val="24"/>
              </w:rPr>
              <w:t>Dif: 14.91</w:t>
            </w:r>
            <w:r w:rsidR="00A14DA5" w:rsidRPr="00CB1699">
              <w:rPr>
                <w:rFonts w:ascii="Arial" w:hAnsi="Arial" w:cs="Arial"/>
                <w:sz w:val="24"/>
                <w:szCs w:val="24"/>
              </w:rPr>
              <w:t>%</w:t>
            </w:r>
          </w:p>
          <w:p w14:paraId="51050C0C" w14:textId="77777777" w:rsidR="00DB0741" w:rsidRDefault="00DB0741" w:rsidP="00CB05D5">
            <w:pPr>
              <w:rPr>
                <w:rFonts w:ascii="Arial" w:hAnsi="Arial" w:cs="Arial"/>
                <w:sz w:val="24"/>
                <w:szCs w:val="24"/>
              </w:rPr>
            </w:pPr>
          </w:p>
          <w:p w14:paraId="022ADCC3" w14:textId="075C4360" w:rsidR="004C5CFF" w:rsidRPr="009E0B9F" w:rsidRDefault="004C5CFF" w:rsidP="009E0B9F">
            <w:pPr>
              <w:pStyle w:val="ListParagraph"/>
              <w:numPr>
                <w:ilvl w:val="0"/>
                <w:numId w:val="2"/>
              </w:numPr>
              <w:rPr>
                <w:rFonts w:ascii="Arial" w:hAnsi="Arial" w:cs="Arial"/>
                <w:b/>
                <w:sz w:val="24"/>
                <w:szCs w:val="24"/>
              </w:rPr>
            </w:pPr>
            <w:r w:rsidRPr="009E0B9F">
              <w:rPr>
                <w:rFonts w:ascii="Arial" w:hAnsi="Arial" w:cs="Arial"/>
                <w:sz w:val="24"/>
                <w:szCs w:val="24"/>
              </w:rPr>
              <w:t>Ms. Yabrudy</w:t>
            </w:r>
            <w:r w:rsidR="000C484E" w:rsidRPr="009E0B9F">
              <w:rPr>
                <w:rFonts w:ascii="Arial" w:hAnsi="Arial" w:cs="Arial"/>
                <w:sz w:val="24"/>
                <w:szCs w:val="24"/>
              </w:rPr>
              <w:t xml:space="preserve"> addresse</w:t>
            </w:r>
            <w:r w:rsidR="00AB1745">
              <w:rPr>
                <w:rFonts w:ascii="Arial" w:hAnsi="Arial" w:cs="Arial"/>
                <w:sz w:val="24"/>
                <w:szCs w:val="24"/>
              </w:rPr>
              <w:t>d the Planning Council’s</w:t>
            </w:r>
            <w:r w:rsidR="000C484E" w:rsidRPr="009E0B9F">
              <w:rPr>
                <w:rFonts w:ascii="Arial" w:hAnsi="Arial" w:cs="Arial"/>
                <w:sz w:val="24"/>
                <w:szCs w:val="24"/>
              </w:rPr>
              <w:t xml:space="preserve"> concern</w:t>
            </w:r>
            <w:r w:rsidR="00AB1745">
              <w:rPr>
                <w:rFonts w:ascii="Arial" w:hAnsi="Arial" w:cs="Arial"/>
                <w:sz w:val="24"/>
                <w:szCs w:val="24"/>
              </w:rPr>
              <w:t xml:space="preserve"> regarding additional training for providers.</w:t>
            </w:r>
            <w:r w:rsidR="000C484E" w:rsidRPr="009E0B9F">
              <w:rPr>
                <w:rFonts w:ascii="Arial" w:hAnsi="Arial" w:cs="Arial"/>
                <w:sz w:val="24"/>
                <w:szCs w:val="24"/>
              </w:rPr>
              <w:t xml:space="preserve"> </w:t>
            </w:r>
            <w:r w:rsidR="009E0B9F" w:rsidRPr="009E0B9F">
              <w:rPr>
                <w:rFonts w:ascii="Arial" w:hAnsi="Arial" w:cs="Arial"/>
                <w:sz w:val="24"/>
                <w:szCs w:val="24"/>
              </w:rPr>
              <w:t>Ms. Yabrudy informed the Planning Council that 80 individuals attended the cultural humility training session.</w:t>
            </w:r>
            <w:r w:rsidRPr="009E0B9F">
              <w:rPr>
                <w:rFonts w:ascii="Arial" w:hAnsi="Arial" w:cs="Arial"/>
                <w:sz w:val="24"/>
                <w:szCs w:val="24"/>
              </w:rPr>
              <w:t xml:space="preserve"> </w:t>
            </w:r>
            <w:r w:rsidR="006E0618" w:rsidRPr="009E0B9F">
              <w:rPr>
                <w:rFonts w:ascii="Arial" w:hAnsi="Arial" w:cs="Arial"/>
                <w:sz w:val="24"/>
                <w:szCs w:val="24"/>
              </w:rPr>
              <w:t>Cultural</w:t>
            </w:r>
            <w:r w:rsidR="009E0B9F" w:rsidRPr="009E0B9F">
              <w:rPr>
                <w:rFonts w:ascii="Arial" w:hAnsi="Arial" w:cs="Arial"/>
                <w:sz w:val="24"/>
                <w:szCs w:val="24"/>
              </w:rPr>
              <w:t xml:space="preserve"> humility training.</w:t>
            </w:r>
            <w:r w:rsidRPr="009E0B9F">
              <w:rPr>
                <w:rFonts w:ascii="Arial" w:hAnsi="Arial" w:cs="Arial"/>
                <w:sz w:val="24"/>
                <w:szCs w:val="24"/>
              </w:rPr>
              <w:t xml:space="preserve"> PCS will email </w:t>
            </w:r>
            <w:r w:rsidR="00AB1745">
              <w:rPr>
                <w:rFonts w:ascii="Arial" w:hAnsi="Arial" w:cs="Arial"/>
                <w:sz w:val="24"/>
                <w:szCs w:val="24"/>
              </w:rPr>
              <w:t>the presentation to the Planning Council members.</w:t>
            </w:r>
          </w:p>
          <w:p w14:paraId="2B5BD404" w14:textId="77777777" w:rsidR="004C5CFF" w:rsidRDefault="004C5CFF" w:rsidP="00CB05D5">
            <w:pPr>
              <w:rPr>
                <w:rFonts w:ascii="Arial" w:hAnsi="Arial" w:cs="Arial"/>
                <w:b/>
                <w:sz w:val="24"/>
                <w:szCs w:val="24"/>
              </w:rPr>
            </w:pPr>
          </w:p>
          <w:p w14:paraId="7CE16169" w14:textId="77777777" w:rsidR="004C5CFF" w:rsidRDefault="004C5CFF" w:rsidP="00CB05D5">
            <w:pPr>
              <w:rPr>
                <w:rFonts w:ascii="Arial" w:hAnsi="Arial" w:cs="Arial"/>
                <w:b/>
                <w:sz w:val="24"/>
                <w:szCs w:val="24"/>
              </w:rPr>
            </w:pPr>
            <w:r>
              <w:rPr>
                <w:rFonts w:ascii="Arial" w:hAnsi="Arial" w:cs="Arial"/>
                <w:b/>
                <w:sz w:val="24"/>
                <w:szCs w:val="24"/>
              </w:rPr>
              <w:t>Part B AAM Report:</w:t>
            </w:r>
          </w:p>
          <w:p w14:paraId="5B36236F" w14:textId="77777777" w:rsidR="00C14468" w:rsidRDefault="00C14468" w:rsidP="00CB05D5">
            <w:pPr>
              <w:rPr>
                <w:rFonts w:ascii="Arial" w:hAnsi="Arial" w:cs="Arial"/>
                <w:b/>
                <w:sz w:val="24"/>
                <w:szCs w:val="24"/>
              </w:rPr>
            </w:pPr>
          </w:p>
          <w:p w14:paraId="3E1EFB1F" w14:textId="77777777" w:rsidR="00AB1745" w:rsidRPr="00AB1745" w:rsidRDefault="00AB1745" w:rsidP="00AB1745">
            <w:pPr>
              <w:pStyle w:val="ListParagraph"/>
              <w:numPr>
                <w:ilvl w:val="0"/>
                <w:numId w:val="27"/>
              </w:numPr>
              <w:rPr>
                <w:rFonts w:ascii="Arial" w:hAnsi="Arial" w:cs="Arial"/>
                <w:sz w:val="24"/>
                <w:szCs w:val="24"/>
              </w:rPr>
            </w:pPr>
            <w:r w:rsidRPr="00AB1745">
              <w:rPr>
                <w:rFonts w:ascii="Arial" w:hAnsi="Arial" w:cs="Arial"/>
                <w:sz w:val="24"/>
                <w:szCs w:val="24"/>
              </w:rPr>
              <w:t xml:space="preserve">Mr. Cavalleri provided the committee with an overview of the findings and recommendations for the Part B Assessment of the Administrative Mechanism. </w:t>
            </w:r>
          </w:p>
          <w:p w14:paraId="1D998124" w14:textId="77777777" w:rsidR="00B006CA" w:rsidRPr="00251677" w:rsidRDefault="00B006CA" w:rsidP="00B006CA">
            <w:pPr>
              <w:rPr>
                <w:rFonts w:ascii="Arial" w:hAnsi="Arial" w:cs="Arial"/>
                <w:sz w:val="24"/>
                <w:szCs w:val="24"/>
              </w:rPr>
            </w:pPr>
          </w:p>
          <w:p w14:paraId="57534CD9" w14:textId="77777777" w:rsidR="00C53FC4" w:rsidRPr="00A46965" w:rsidRDefault="00C53FC4" w:rsidP="00C53FC4">
            <w:pPr>
              <w:rPr>
                <w:rFonts w:ascii="Arial" w:hAnsi="Arial" w:cs="Arial"/>
                <w:b/>
                <w:sz w:val="24"/>
                <w:szCs w:val="24"/>
              </w:rPr>
            </w:pPr>
            <w:r w:rsidRPr="00A46965">
              <w:rPr>
                <w:rFonts w:ascii="Arial" w:hAnsi="Arial" w:cs="Arial"/>
                <w:b/>
                <w:sz w:val="24"/>
                <w:szCs w:val="24"/>
              </w:rPr>
              <w:t>Part B Monthly Expenditure Report:</w:t>
            </w:r>
          </w:p>
          <w:p w14:paraId="31B80EC1" w14:textId="77777777" w:rsidR="00C53FC4" w:rsidRDefault="00C53FC4" w:rsidP="00C53FC4">
            <w:pPr>
              <w:rPr>
                <w:rFonts w:ascii="Arial" w:hAnsi="Arial" w:cs="Arial"/>
                <w:sz w:val="24"/>
                <w:szCs w:val="24"/>
              </w:rPr>
            </w:pPr>
          </w:p>
          <w:p w14:paraId="7D1AC77E" w14:textId="14C8B4BF" w:rsidR="00C53FC4" w:rsidRPr="00CB1699" w:rsidRDefault="00C53FC4" w:rsidP="00C53FC4">
            <w:pPr>
              <w:rPr>
                <w:rFonts w:ascii="Arial" w:hAnsi="Arial" w:cs="Arial"/>
                <w:sz w:val="24"/>
                <w:szCs w:val="24"/>
              </w:rPr>
            </w:pPr>
            <w:r>
              <w:rPr>
                <w:rFonts w:ascii="Arial" w:hAnsi="Arial" w:cs="Arial"/>
                <w:sz w:val="24"/>
                <w:szCs w:val="24"/>
              </w:rPr>
              <w:t>Ms. Andre</w:t>
            </w:r>
            <w:r w:rsidRPr="00CB1699">
              <w:rPr>
                <w:rFonts w:ascii="Arial" w:hAnsi="Arial" w:cs="Arial"/>
                <w:sz w:val="24"/>
                <w:szCs w:val="24"/>
              </w:rPr>
              <w:t xml:space="preserve"> provided the com</w:t>
            </w:r>
            <w:r>
              <w:rPr>
                <w:rFonts w:ascii="Arial" w:hAnsi="Arial" w:cs="Arial"/>
                <w:sz w:val="24"/>
                <w:szCs w:val="24"/>
              </w:rPr>
              <w:t xml:space="preserve">mittee with an overview of the Monthly </w:t>
            </w:r>
            <w:r w:rsidR="00C14468">
              <w:rPr>
                <w:rFonts w:ascii="Arial" w:hAnsi="Arial" w:cs="Arial"/>
                <w:sz w:val="24"/>
                <w:szCs w:val="24"/>
              </w:rPr>
              <w:t>Expenditure report as of August 31</w:t>
            </w:r>
            <w:r w:rsidRPr="00CB1699">
              <w:rPr>
                <w:rFonts w:ascii="Arial" w:hAnsi="Arial" w:cs="Arial"/>
                <w:sz w:val="24"/>
                <w:szCs w:val="24"/>
              </w:rPr>
              <w:t xml:space="preserve">, 2020. </w:t>
            </w:r>
          </w:p>
          <w:p w14:paraId="0764349F" w14:textId="77777777" w:rsidR="00C53FC4" w:rsidRDefault="00C53FC4" w:rsidP="00C53FC4">
            <w:pPr>
              <w:rPr>
                <w:rFonts w:ascii="Arial" w:hAnsi="Arial" w:cs="Arial"/>
                <w:sz w:val="24"/>
                <w:szCs w:val="24"/>
              </w:rPr>
            </w:pPr>
          </w:p>
          <w:p w14:paraId="2A437761" w14:textId="5790BC87" w:rsidR="00C53FC4" w:rsidRPr="00CB1699" w:rsidRDefault="00C14468" w:rsidP="00C53FC4">
            <w:pPr>
              <w:pStyle w:val="ListParagraph"/>
              <w:numPr>
                <w:ilvl w:val="0"/>
                <w:numId w:val="6"/>
              </w:numPr>
              <w:rPr>
                <w:rFonts w:ascii="Arial" w:hAnsi="Arial" w:cs="Arial"/>
                <w:sz w:val="24"/>
                <w:szCs w:val="24"/>
              </w:rPr>
            </w:pPr>
            <w:r>
              <w:rPr>
                <w:rFonts w:ascii="Arial" w:hAnsi="Arial" w:cs="Arial"/>
                <w:sz w:val="24"/>
                <w:szCs w:val="24"/>
              </w:rPr>
              <w:t>Target: 41.67</w:t>
            </w:r>
            <w:r w:rsidR="00C53FC4">
              <w:rPr>
                <w:rFonts w:ascii="Arial" w:hAnsi="Arial" w:cs="Arial"/>
                <w:sz w:val="24"/>
                <w:szCs w:val="24"/>
              </w:rPr>
              <w:t>%</w:t>
            </w:r>
          </w:p>
          <w:p w14:paraId="79477FE1" w14:textId="6FE8E3A6" w:rsidR="00C53FC4" w:rsidRPr="00CB1699" w:rsidRDefault="00C14468" w:rsidP="00C53FC4">
            <w:pPr>
              <w:pStyle w:val="ListParagraph"/>
              <w:numPr>
                <w:ilvl w:val="0"/>
                <w:numId w:val="6"/>
              </w:numPr>
              <w:rPr>
                <w:rFonts w:ascii="Arial" w:hAnsi="Arial" w:cs="Arial"/>
                <w:sz w:val="24"/>
                <w:szCs w:val="24"/>
              </w:rPr>
            </w:pPr>
            <w:r>
              <w:rPr>
                <w:rFonts w:ascii="Arial" w:hAnsi="Arial" w:cs="Arial"/>
                <w:sz w:val="24"/>
                <w:szCs w:val="24"/>
              </w:rPr>
              <w:t>Actual: 32.78</w:t>
            </w:r>
            <w:r w:rsidR="00C53FC4" w:rsidRPr="00CB1699">
              <w:rPr>
                <w:rFonts w:ascii="Arial" w:hAnsi="Arial" w:cs="Arial"/>
                <w:sz w:val="24"/>
                <w:szCs w:val="24"/>
              </w:rPr>
              <w:t>%</w:t>
            </w:r>
          </w:p>
          <w:p w14:paraId="4701CB0E" w14:textId="57D44BC8" w:rsidR="00C53FC4" w:rsidRDefault="00C14468" w:rsidP="00C53FC4">
            <w:pPr>
              <w:pStyle w:val="ListParagraph"/>
              <w:numPr>
                <w:ilvl w:val="0"/>
                <w:numId w:val="6"/>
              </w:numPr>
              <w:rPr>
                <w:rFonts w:ascii="Arial" w:hAnsi="Arial" w:cs="Arial"/>
                <w:sz w:val="24"/>
                <w:szCs w:val="24"/>
              </w:rPr>
            </w:pPr>
            <w:r>
              <w:rPr>
                <w:rFonts w:ascii="Arial" w:hAnsi="Arial" w:cs="Arial"/>
                <w:sz w:val="24"/>
                <w:szCs w:val="24"/>
              </w:rPr>
              <w:t>Dif: 8.89</w:t>
            </w:r>
            <w:r w:rsidR="00C53FC4" w:rsidRPr="00CB1699">
              <w:rPr>
                <w:rFonts w:ascii="Arial" w:hAnsi="Arial" w:cs="Arial"/>
                <w:sz w:val="24"/>
                <w:szCs w:val="24"/>
              </w:rPr>
              <w:t>%</w:t>
            </w:r>
          </w:p>
          <w:p w14:paraId="74D246A1" w14:textId="5722B87D" w:rsidR="00C77268" w:rsidRPr="00C14468" w:rsidRDefault="00C77268" w:rsidP="00C14468">
            <w:pPr>
              <w:ind w:left="360"/>
              <w:rPr>
                <w:rFonts w:ascii="Arial" w:hAnsi="Arial" w:cs="Arial"/>
                <w:sz w:val="24"/>
                <w:szCs w:val="24"/>
              </w:rPr>
            </w:pPr>
          </w:p>
          <w:p w14:paraId="2B0E5978" w14:textId="77777777" w:rsidR="00C77268" w:rsidRPr="00014B14" w:rsidRDefault="00C77268" w:rsidP="00014B14">
            <w:pPr>
              <w:rPr>
                <w:rFonts w:ascii="Arial" w:hAnsi="Arial" w:cs="Arial"/>
                <w:sz w:val="24"/>
                <w:szCs w:val="24"/>
              </w:rPr>
            </w:pPr>
          </w:p>
          <w:p w14:paraId="558F3536" w14:textId="486396C4" w:rsidR="00C53FC4" w:rsidRPr="00DE764F" w:rsidRDefault="00DE764F" w:rsidP="00DE764F">
            <w:pPr>
              <w:rPr>
                <w:rFonts w:ascii="Arial" w:hAnsi="Arial" w:cs="Arial"/>
                <w:b/>
                <w:sz w:val="24"/>
                <w:szCs w:val="24"/>
              </w:rPr>
            </w:pPr>
            <w:r w:rsidRPr="00DE764F">
              <w:rPr>
                <w:rFonts w:ascii="Arial" w:hAnsi="Arial" w:cs="Arial"/>
                <w:b/>
                <w:sz w:val="24"/>
                <w:szCs w:val="24"/>
              </w:rPr>
              <w:t>DOH Report:</w:t>
            </w:r>
          </w:p>
          <w:p w14:paraId="71F92C89" w14:textId="77777777" w:rsidR="00C53FC4" w:rsidRPr="00C77268" w:rsidRDefault="00C53FC4" w:rsidP="00C77268">
            <w:pPr>
              <w:pStyle w:val="ListParagraph"/>
              <w:rPr>
                <w:rFonts w:ascii="Arial" w:hAnsi="Arial" w:cs="Arial"/>
                <w:sz w:val="24"/>
                <w:szCs w:val="24"/>
              </w:rPr>
            </w:pPr>
          </w:p>
          <w:p w14:paraId="21459185" w14:textId="4F83FC5E" w:rsidR="00C14468" w:rsidRPr="00AB1745" w:rsidRDefault="00C14468" w:rsidP="00C53FC4">
            <w:pPr>
              <w:pStyle w:val="ListParagraph"/>
              <w:numPr>
                <w:ilvl w:val="0"/>
                <w:numId w:val="28"/>
              </w:numPr>
              <w:rPr>
                <w:rFonts w:ascii="Arial" w:hAnsi="Arial" w:cs="Arial"/>
                <w:sz w:val="24"/>
                <w:szCs w:val="24"/>
              </w:rPr>
            </w:pPr>
            <w:r w:rsidRPr="00AB1745">
              <w:rPr>
                <w:rFonts w:ascii="Arial" w:hAnsi="Arial" w:cs="Arial"/>
                <w:sz w:val="24"/>
                <w:szCs w:val="24"/>
              </w:rPr>
              <w:t>Ms. Johnson</w:t>
            </w:r>
            <w:r w:rsidR="00AB1745" w:rsidRPr="00AB1745">
              <w:rPr>
                <w:rFonts w:ascii="Arial" w:hAnsi="Arial" w:cs="Arial"/>
                <w:sz w:val="24"/>
                <w:szCs w:val="24"/>
              </w:rPr>
              <w:t xml:space="preserve"> recommended that the Planning Council review the EHE report and bring back any questions at the next Planning Council meeting.</w:t>
            </w:r>
          </w:p>
          <w:p w14:paraId="0A6959E7" w14:textId="2E944F29" w:rsidR="00C53FC4" w:rsidRPr="00C53FC4" w:rsidRDefault="00C53FC4" w:rsidP="00C53FC4">
            <w:pPr>
              <w:rPr>
                <w:rFonts w:ascii="Arial" w:hAnsi="Arial" w:cs="Arial"/>
                <w:b/>
                <w:sz w:val="24"/>
                <w:szCs w:val="24"/>
              </w:rPr>
            </w:pPr>
          </w:p>
        </w:tc>
      </w:tr>
      <w:tr w:rsidR="0090233E" w:rsidRPr="00C00588" w14:paraId="75D0C847" w14:textId="77777777" w:rsidTr="6B66C8C3">
        <w:tc>
          <w:tcPr>
            <w:tcW w:w="2418" w:type="pct"/>
            <w:vAlign w:val="center"/>
          </w:tcPr>
          <w:p w14:paraId="412AC293" w14:textId="3A0577AB" w:rsidR="0090233E" w:rsidRPr="00C00588" w:rsidRDefault="00486598" w:rsidP="00F04679">
            <w:pPr>
              <w:rPr>
                <w:rFonts w:ascii="Arial" w:hAnsi="Arial" w:cs="Arial"/>
                <w:b/>
                <w:sz w:val="24"/>
                <w:szCs w:val="24"/>
              </w:rPr>
            </w:pPr>
            <w:r>
              <w:rPr>
                <w:rFonts w:ascii="Arial" w:hAnsi="Arial" w:cs="Arial"/>
                <w:b/>
                <w:sz w:val="24"/>
                <w:szCs w:val="24"/>
              </w:rPr>
              <w:lastRenderedPageBreak/>
              <w:t>New Business:</w:t>
            </w:r>
          </w:p>
        </w:tc>
        <w:tc>
          <w:tcPr>
            <w:tcW w:w="2582" w:type="pct"/>
            <w:gridSpan w:val="2"/>
          </w:tcPr>
          <w:p w14:paraId="0A7E7E20" w14:textId="77777777" w:rsidR="00BE1488" w:rsidRDefault="00BE1488" w:rsidP="004D4FEE">
            <w:pPr>
              <w:rPr>
                <w:rFonts w:ascii="Arial" w:hAnsi="Arial" w:cs="Arial"/>
                <w:sz w:val="24"/>
                <w:szCs w:val="24"/>
              </w:rPr>
            </w:pPr>
          </w:p>
          <w:p w14:paraId="7F2E6E64" w14:textId="2F9BC8CD" w:rsidR="00C53FC4" w:rsidRDefault="00DE764F" w:rsidP="004D4FEE">
            <w:pPr>
              <w:rPr>
                <w:rFonts w:ascii="Arial" w:hAnsi="Arial" w:cs="Arial"/>
                <w:b/>
                <w:sz w:val="24"/>
                <w:szCs w:val="24"/>
              </w:rPr>
            </w:pPr>
            <w:r>
              <w:rPr>
                <w:rFonts w:ascii="Arial" w:hAnsi="Arial" w:cs="Arial"/>
                <w:b/>
                <w:sz w:val="24"/>
                <w:szCs w:val="24"/>
              </w:rPr>
              <w:t>Food Service Discussion:</w:t>
            </w:r>
          </w:p>
          <w:p w14:paraId="7ECCB721" w14:textId="77777777" w:rsidR="00C14468" w:rsidRDefault="00C14468" w:rsidP="004D4FEE">
            <w:pPr>
              <w:rPr>
                <w:rFonts w:ascii="Arial" w:hAnsi="Arial" w:cs="Arial"/>
                <w:b/>
                <w:sz w:val="24"/>
                <w:szCs w:val="24"/>
              </w:rPr>
            </w:pPr>
          </w:p>
          <w:p w14:paraId="0E9A6F4B" w14:textId="72F03494" w:rsidR="00C14468" w:rsidRPr="00AB1745" w:rsidRDefault="00C14468" w:rsidP="00AB1745">
            <w:pPr>
              <w:pStyle w:val="ListParagraph"/>
              <w:numPr>
                <w:ilvl w:val="0"/>
                <w:numId w:val="28"/>
              </w:numPr>
              <w:rPr>
                <w:rFonts w:ascii="Arial" w:hAnsi="Arial" w:cs="Arial"/>
                <w:sz w:val="24"/>
                <w:szCs w:val="24"/>
              </w:rPr>
            </w:pPr>
            <w:r w:rsidRPr="00AB1745">
              <w:rPr>
                <w:rFonts w:ascii="Arial" w:hAnsi="Arial" w:cs="Arial"/>
                <w:sz w:val="24"/>
                <w:szCs w:val="24"/>
              </w:rPr>
              <w:t>The Needs Assessment &amp; Planning Committee and Executive Committee</w:t>
            </w:r>
            <w:r w:rsidR="00AB1745">
              <w:rPr>
                <w:rFonts w:ascii="Arial" w:hAnsi="Arial" w:cs="Arial"/>
                <w:sz w:val="24"/>
                <w:szCs w:val="24"/>
              </w:rPr>
              <w:t xml:space="preserve"> recommended </w:t>
            </w:r>
            <w:r w:rsidR="006E0618">
              <w:rPr>
                <w:rFonts w:ascii="Arial" w:hAnsi="Arial" w:cs="Arial"/>
                <w:sz w:val="24"/>
                <w:szCs w:val="24"/>
              </w:rPr>
              <w:t>removing</w:t>
            </w:r>
            <w:r w:rsidR="00014B14">
              <w:rPr>
                <w:rFonts w:ascii="Arial" w:hAnsi="Arial" w:cs="Arial"/>
                <w:sz w:val="24"/>
                <w:szCs w:val="24"/>
              </w:rPr>
              <w:t xml:space="preserve"> the FPL</w:t>
            </w:r>
            <w:r w:rsidR="006E0618">
              <w:rPr>
                <w:rFonts w:ascii="Arial" w:hAnsi="Arial" w:cs="Arial"/>
                <w:sz w:val="24"/>
                <w:szCs w:val="24"/>
              </w:rPr>
              <w:t xml:space="preserve"> and food stamp limitation</w:t>
            </w:r>
            <w:r w:rsidR="00014B14">
              <w:rPr>
                <w:rFonts w:ascii="Arial" w:hAnsi="Arial" w:cs="Arial"/>
                <w:sz w:val="24"/>
                <w:szCs w:val="24"/>
              </w:rPr>
              <w:t xml:space="preserve"> for 6 months. After a brief discussion, the Planning Council decided to accept the recommendation.   </w:t>
            </w:r>
          </w:p>
          <w:p w14:paraId="438C9781" w14:textId="77777777" w:rsidR="00C14468" w:rsidRPr="00014B14" w:rsidRDefault="00C14468" w:rsidP="004D4FEE">
            <w:pPr>
              <w:rPr>
                <w:rFonts w:ascii="Arial" w:hAnsi="Arial" w:cs="Arial"/>
                <w:i/>
                <w:sz w:val="24"/>
                <w:szCs w:val="24"/>
              </w:rPr>
            </w:pPr>
          </w:p>
          <w:p w14:paraId="039D00B7" w14:textId="4A9009F7" w:rsidR="00C14468" w:rsidRPr="00C14468" w:rsidRDefault="00C14468" w:rsidP="004D4FEE">
            <w:pPr>
              <w:rPr>
                <w:rFonts w:ascii="Arial" w:hAnsi="Arial" w:cs="Arial"/>
                <w:sz w:val="24"/>
                <w:szCs w:val="24"/>
              </w:rPr>
            </w:pPr>
            <w:r w:rsidRPr="00014B14">
              <w:rPr>
                <w:rFonts w:ascii="Arial" w:hAnsi="Arial" w:cs="Arial"/>
                <w:b/>
                <w:sz w:val="24"/>
                <w:szCs w:val="24"/>
              </w:rPr>
              <w:t>Motion:</w:t>
            </w:r>
            <w:r w:rsidRPr="00014B14">
              <w:rPr>
                <w:rFonts w:ascii="Arial" w:hAnsi="Arial" w:cs="Arial"/>
                <w:i/>
                <w:sz w:val="24"/>
                <w:szCs w:val="24"/>
              </w:rPr>
              <w:t xml:space="preserve"> </w:t>
            </w:r>
            <w:r w:rsidR="00014B14" w:rsidRPr="00014B14">
              <w:rPr>
                <w:rFonts w:ascii="Arial" w:hAnsi="Arial" w:cs="Arial"/>
                <w:sz w:val="24"/>
                <w:szCs w:val="24"/>
              </w:rPr>
              <w:t>Mr. Hutchins</w:t>
            </w:r>
            <w:r w:rsidR="00AB1745" w:rsidRPr="00014B14">
              <w:rPr>
                <w:rFonts w:ascii="Arial" w:hAnsi="Arial" w:cs="Arial"/>
                <w:sz w:val="24"/>
                <w:szCs w:val="24"/>
              </w:rPr>
              <w:t xml:space="preserve"> </w:t>
            </w:r>
            <w:r w:rsidR="00AB1745">
              <w:rPr>
                <w:rFonts w:ascii="Arial" w:hAnsi="Arial" w:cs="Arial"/>
                <w:sz w:val="24"/>
                <w:szCs w:val="24"/>
              </w:rPr>
              <w:t xml:space="preserve">made a motion </w:t>
            </w:r>
            <w:r w:rsidR="00014B14">
              <w:rPr>
                <w:rFonts w:ascii="Arial" w:hAnsi="Arial" w:cs="Arial"/>
                <w:sz w:val="24"/>
                <w:szCs w:val="24"/>
              </w:rPr>
              <w:t>to remove the FPL for 6 months</w:t>
            </w:r>
            <w:r w:rsidR="00C42CE7">
              <w:rPr>
                <w:rFonts w:ascii="Arial" w:hAnsi="Arial" w:cs="Arial"/>
                <w:sz w:val="24"/>
                <w:szCs w:val="24"/>
              </w:rPr>
              <w:t xml:space="preserve"> </w:t>
            </w:r>
            <w:r w:rsidR="00014B14">
              <w:rPr>
                <w:rFonts w:ascii="Arial" w:hAnsi="Arial" w:cs="Arial"/>
                <w:sz w:val="24"/>
                <w:szCs w:val="24"/>
              </w:rPr>
              <w:t xml:space="preserve">and the food stamp limitation. Ms. Buckley seconded the motion. The motion was adopted unanimously without debate. </w:t>
            </w:r>
          </w:p>
          <w:p w14:paraId="1258B5AA" w14:textId="77777777" w:rsidR="00E951B0" w:rsidRDefault="00E951B0" w:rsidP="00E951B0">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506"/>
              <w:gridCol w:w="1565"/>
              <w:gridCol w:w="1672"/>
            </w:tblGrid>
            <w:tr w:rsidR="00E951B0" w14:paraId="41192518" w14:textId="77777777" w:rsidTr="00443C65">
              <w:tc>
                <w:tcPr>
                  <w:tcW w:w="1819" w:type="dxa"/>
                </w:tcPr>
                <w:p w14:paraId="703DF50D" w14:textId="77777777" w:rsidR="00E951B0" w:rsidRDefault="00E951B0" w:rsidP="00443C65">
                  <w:pPr>
                    <w:pStyle w:val="ListParagraph"/>
                    <w:ind w:left="0"/>
                    <w:rPr>
                      <w:rFonts w:ascii="Arial" w:hAnsi="Arial" w:cs="Arial"/>
                      <w:sz w:val="24"/>
                      <w:szCs w:val="24"/>
                    </w:rPr>
                  </w:pPr>
                  <w:r>
                    <w:rPr>
                      <w:rFonts w:ascii="Arial" w:hAnsi="Arial" w:cs="Arial"/>
                      <w:sz w:val="24"/>
                      <w:szCs w:val="24"/>
                    </w:rPr>
                    <w:t>In Favor</w:t>
                  </w:r>
                </w:p>
              </w:tc>
              <w:tc>
                <w:tcPr>
                  <w:tcW w:w="1819" w:type="dxa"/>
                </w:tcPr>
                <w:p w14:paraId="13EED9B4" w14:textId="77777777" w:rsidR="00E951B0" w:rsidRDefault="00E951B0" w:rsidP="00443C65">
                  <w:pPr>
                    <w:pStyle w:val="ListParagraph"/>
                    <w:ind w:left="0"/>
                    <w:rPr>
                      <w:rFonts w:ascii="Arial" w:hAnsi="Arial" w:cs="Arial"/>
                      <w:sz w:val="24"/>
                      <w:szCs w:val="24"/>
                    </w:rPr>
                  </w:pPr>
                  <w:r>
                    <w:rPr>
                      <w:rFonts w:ascii="Arial" w:hAnsi="Arial" w:cs="Arial"/>
                      <w:sz w:val="24"/>
                      <w:szCs w:val="24"/>
                    </w:rPr>
                    <w:t>Against</w:t>
                  </w:r>
                </w:p>
              </w:tc>
              <w:tc>
                <w:tcPr>
                  <w:tcW w:w="1820" w:type="dxa"/>
                </w:tcPr>
                <w:p w14:paraId="4D228A1C" w14:textId="77777777" w:rsidR="00E951B0" w:rsidRDefault="00E951B0" w:rsidP="00443C65">
                  <w:pPr>
                    <w:pStyle w:val="ListParagraph"/>
                    <w:ind w:left="0"/>
                    <w:rPr>
                      <w:rFonts w:ascii="Arial" w:hAnsi="Arial" w:cs="Arial"/>
                      <w:sz w:val="24"/>
                      <w:szCs w:val="24"/>
                    </w:rPr>
                  </w:pPr>
                  <w:r>
                    <w:rPr>
                      <w:rFonts w:ascii="Arial" w:hAnsi="Arial" w:cs="Arial"/>
                      <w:sz w:val="24"/>
                      <w:szCs w:val="24"/>
                    </w:rPr>
                    <w:t>Abstention</w:t>
                  </w:r>
                </w:p>
              </w:tc>
            </w:tr>
            <w:tr w:rsidR="00E951B0" w14:paraId="5C87B6FA" w14:textId="77777777" w:rsidTr="00443C65">
              <w:tc>
                <w:tcPr>
                  <w:tcW w:w="1819" w:type="dxa"/>
                </w:tcPr>
                <w:p w14:paraId="7CB0EA26" w14:textId="7A9017AB" w:rsidR="00E951B0" w:rsidRDefault="000015D4" w:rsidP="00443C65">
                  <w:pPr>
                    <w:pStyle w:val="ListParagraph"/>
                    <w:ind w:left="0"/>
                    <w:rPr>
                      <w:rFonts w:ascii="Arial" w:hAnsi="Arial" w:cs="Arial"/>
                      <w:sz w:val="24"/>
                      <w:szCs w:val="24"/>
                    </w:rPr>
                  </w:pPr>
                  <w:r>
                    <w:rPr>
                      <w:rFonts w:ascii="Arial" w:hAnsi="Arial" w:cs="Arial"/>
                      <w:sz w:val="24"/>
                      <w:szCs w:val="24"/>
                    </w:rPr>
                    <w:t>14</w:t>
                  </w:r>
                </w:p>
              </w:tc>
              <w:tc>
                <w:tcPr>
                  <w:tcW w:w="1819" w:type="dxa"/>
                </w:tcPr>
                <w:p w14:paraId="2A13AB3E" w14:textId="77777777" w:rsidR="00E951B0" w:rsidRDefault="00E951B0" w:rsidP="00443C65">
                  <w:pPr>
                    <w:pStyle w:val="ListParagraph"/>
                    <w:ind w:left="0"/>
                    <w:rPr>
                      <w:rFonts w:ascii="Arial" w:hAnsi="Arial" w:cs="Arial"/>
                      <w:sz w:val="24"/>
                      <w:szCs w:val="24"/>
                    </w:rPr>
                  </w:pPr>
                  <w:r>
                    <w:rPr>
                      <w:rFonts w:ascii="Arial" w:hAnsi="Arial" w:cs="Arial"/>
                      <w:sz w:val="24"/>
                      <w:szCs w:val="24"/>
                    </w:rPr>
                    <w:t>0</w:t>
                  </w:r>
                </w:p>
              </w:tc>
              <w:tc>
                <w:tcPr>
                  <w:tcW w:w="1820" w:type="dxa"/>
                </w:tcPr>
                <w:p w14:paraId="4F9D31AE" w14:textId="00DF68DB" w:rsidR="00E951B0" w:rsidRDefault="000015D4" w:rsidP="00443C65">
                  <w:pPr>
                    <w:pStyle w:val="ListParagraph"/>
                    <w:ind w:left="0"/>
                    <w:rPr>
                      <w:rFonts w:ascii="Arial" w:hAnsi="Arial" w:cs="Arial"/>
                      <w:sz w:val="24"/>
                      <w:szCs w:val="24"/>
                    </w:rPr>
                  </w:pPr>
                  <w:r>
                    <w:rPr>
                      <w:rFonts w:ascii="Arial" w:hAnsi="Arial" w:cs="Arial"/>
                      <w:sz w:val="24"/>
                      <w:szCs w:val="24"/>
                    </w:rPr>
                    <w:t>1</w:t>
                  </w:r>
                </w:p>
              </w:tc>
            </w:tr>
          </w:tbl>
          <w:p w14:paraId="0537F171" w14:textId="041E06F5" w:rsidR="004D4FEE" w:rsidRPr="003D5935" w:rsidRDefault="00014B14" w:rsidP="003D5935">
            <w:pPr>
              <w:pStyle w:val="ListParagraph"/>
              <w:rPr>
                <w:rFonts w:ascii="Arial" w:hAnsi="Arial" w:cs="Arial"/>
                <w:sz w:val="24"/>
                <w:szCs w:val="24"/>
              </w:rPr>
            </w:pPr>
            <w:r>
              <w:rPr>
                <w:rFonts w:ascii="Arial" w:hAnsi="Arial" w:cs="Arial"/>
                <w:sz w:val="24"/>
                <w:szCs w:val="24"/>
              </w:rPr>
              <w:t>The motion to remove the FPL</w:t>
            </w:r>
            <w:r w:rsidR="007A060C">
              <w:rPr>
                <w:rFonts w:ascii="Arial" w:hAnsi="Arial" w:cs="Arial"/>
                <w:sz w:val="24"/>
                <w:szCs w:val="24"/>
              </w:rPr>
              <w:t xml:space="preserve"> and food stamp limitation</w:t>
            </w:r>
            <w:r>
              <w:rPr>
                <w:rFonts w:ascii="Arial" w:hAnsi="Arial" w:cs="Arial"/>
                <w:sz w:val="24"/>
                <w:szCs w:val="24"/>
              </w:rPr>
              <w:t xml:space="preserve"> for 6 mont</w:t>
            </w:r>
            <w:r w:rsidR="007A060C">
              <w:rPr>
                <w:rFonts w:ascii="Arial" w:hAnsi="Arial" w:cs="Arial"/>
                <w:sz w:val="24"/>
                <w:szCs w:val="24"/>
              </w:rPr>
              <w:t>hs</w:t>
            </w:r>
            <w:r>
              <w:rPr>
                <w:rFonts w:ascii="Arial" w:hAnsi="Arial" w:cs="Arial"/>
                <w:sz w:val="24"/>
                <w:szCs w:val="24"/>
              </w:rPr>
              <w:t xml:space="preserve"> was approved unanimously with one abstention.</w:t>
            </w:r>
          </w:p>
          <w:p w14:paraId="4E363F09" w14:textId="77777777" w:rsidR="004D4FEE" w:rsidRDefault="004D4FEE" w:rsidP="004D4FEE">
            <w:pPr>
              <w:rPr>
                <w:rFonts w:ascii="Arial" w:hAnsi="Arial" w:cs="Arial"/>
                <w:sz w:val="24"/>
                <w:szCs w:val="24"/>
              </w:rPr>
            </w:pPr>
          </w:p>
          <w:p w14:paraId="154DB76F" w14:textId="01B86B27" w:rsidR="00014B14" w:rsidRPr="00014B14" w:rsidRDefault="00014B14" w:rsidP="00014B14">
            <w:pPr>
              <w:rPr>
                <w:rFonts w:ascii="Arial" w:hAnsi="Arial" w:cs="Arial"/>
                <w:b/>
                <w:sz w:val="24"/>
                <w:szCs w:val="24"/>
              </w:rPr>
            </w:pPr>
            <w:r w:rsidRPr="00014B14">
              <w:rPr>
                <w:rFonts w:ascii="Arial" w:hAnsi="Arial" w:cs="Arial"/>
                <w:b/>
                <w:sz w:val="24"/>
                <w:szCs w:val="24"/>
              </w:rPr>
              <w:t>Annual Committee Report</w:t>
            </w:r>
            <w:r>
              <w:rPr>
                <w:rFonts w:ascii="Arial" w:hAnsi="Arial" w:cs="Arial"/>
                <w:b/>
                <w:sz w:val="24"/>
                <w:szCs w:val="24"/>
              </w:rPr>
              <w:t>s:</w:t>
            </w:r>
          </w:p>
          <w:p w14:paraId="22042D61" w14:textId="77777777" w:rsidR="00014B14" w:rsidRDefault="00014B14" w:rsidP="004D4FEE">
            <w:pPr>
              <w:rPr>
                <w:rFonts w:ascii="Arial" w:hAnsi="Arial" w:cs="Arial"/>
                <w:sz w:val="24"/>
                <w:szCs w:val="24"/>
              </w:rPr>
            </w:pPr>
          </w:p>
          <w:p w14:paraId="5349666B" w14:textId="1D52E034" w:rsidR="00014B14" w:rsidRPr="00014B14" w:rsidRDefault="00014B14" w:rsidP="00014B14">
            <w:pPr>
              <w:pStyle w:val="ListParagraph"/>
              <w:numPr>
                <w:ilvl w:val="0"/>
                <w:numId w:val="28"/>
              </w:numPr>
              <w:rPr>
                <w:rFonts w:ascii="Arial" w:hAnsi="Arial" w:cs="Arial"/>
                <w:sz w:val="24"/>
                <w:szCs w:val="24"/>
              </w:rPr>
            </w:pPr>
            <w:r w:rsidRPr="00014B14">
              <w:rPr>
                <w:rFonts w:ascii="Arial" w:hAnsi="Arial" w:cs="Arial"/>
                <w:sz w:val="24"/>
                <w:szCs w:val="24"/>
              </w:rPr>
              <w:t>After a brief discussion, the committee decided to have the</w:t>
            </w:r>
            <w:r>
              <w:rPr>
                <w:rFonts w:ascii="Arial" w:hAnsi="Arial" w:cs="Arial"/>
                <w:sz w:val="24"/>
                <w:szCs w:val="24"/>
              </w:rPr>
              <w:t xml:space="preserve"> committee annual</w:t>
            </w:r>
            <w:r w:rsidRPr="00014B14">
              <w:rPr>
                <w:rFonts w:ascii="Arial" w:hAnsi="Arial" w:cs="Arial"/>
                <w:sz w:val="24"/>
                <w:szCs w:val="24"/>
              </w:rPr>
              <w:t xml:space="preserve"> reports emailed to all members.</w:t>
            </w:r>
          </w:p>
          <w:p w14:paraId="3EE70208" w14:textId="77777777" w:rsidR="00014B14" w:rsidRDefault="00014B14" w:rsidP="004D4FEE">
            <w:pPr>
              <w:rPr>
                <w:rFonts w:ascii="Arial" w:hAnsi="Arial" w:cs="Arial"/>
                <w:sz w:val="24"/>
                <w:szCs w:val="24"/>
              </w:rPr>
            </w:pPr>
          </w:p>
          <w:p w14:paraId="357B8DD4" w14:textId="77777777" w:rsidR="004D4FEE" w:rsidRDefault="004A226E" w:rsidP="00014B14">
            <w:pPr>
              <w:rPr>
                <w:rFonts w:ascii="Arial" w:hAnsi="Arial" w:cs="Arial"/>
                <w:sz w:val="24"/>
                <w:szCs w:val="24"/>
              </w:rPr>
            </w:pPr>
            <w:r w:rsidRPr="003D5935">
              <w:rPr>
                <w:rFonts w:ascii="Arial" w:hAnsi="Arial" w:cs="Arial"/>
                <w:b/>
                <w:sz w:val="24"/>
                <w:szCs w:val="24"/>
              </w:rPr>
              <w:t>Motion:</w:t>
            </w:r>
            <w:r>
              <w:rPr>
                <w:rFonts w:ascii="Arial" w:hAnsi="Arial" w:cs="Arial"/>
                <w:sz w:val="24"/>
                <w:szCs w:val="24"/>
              </w:rPr>
              <w:t xml:space="preserve"> </w:t>
            </w:r>
            <w:r w:rsidR="00014B14">
              <w:rPr>
                <w:rFonts w:ascii="Arial" w:hAnsi="Arial" w:cs="Arial"/>
                <w:sz w:val="24"/>
                <w:szCs w:val="24"/>
              </w:rPr>
              <w:t xml:space="preserve"> </w:t>
            </w:r>
            <w:r w:rsidR="00C42CE7">
              <w:rPr>
                <w:rFonts w:ascii="Arial" w:hAnsi="Arial" w:cs="Arial"/>
                <w:sz w:val="24"/>
                <w:szCs w:val="24"/>
              </w:rPr>
              <w:t xml:space="preserve">Mr. Collins </w:t>
            </w:r>
            <w:r w:rsidR="00014B14">
              <w:rPr>
                <w:rFonts w:ascii="Arial" w:hAnsi="Arial" w:cs="Arial"/>
                <w:sz w:val="24"/>
                <w:szCs w:val="24"/>
              </w:rPr>
              <w:t xml:space="preserve">made a motion for PCS to email the committee annual reports to the Planning Council. </w:t>
            </w:r>
            <w:r w:rsidR="00C42CE7">
              <w:rPr>
                <w:rFonts w:ascii="Arial" w:hAnsi="Arial" w:cs="Arial"/>
                <w:sz w:val="24"/>
                <w:szCs w:val="24"/>
              </w:rPr>
              <w:t xml:space="preserve">Mr. Hutchins seconded the motion. The motion was adopted unanimously without debate. </w:t>
            </w:r>
          </w:p>
          <w:p w14:paraId="52E4A978" w14:textId="77777777" w:rsidR="00C42CE7" w:rsidRDefault="00C42CE7" w:rsidP="00014B14">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506"/>
              <w:gridCol w:w="1565"/>
              <w:gridCol w:w="1672"/>
            </w:tblGrid>
            <w:tr w:rsidR="007A060C" w14:paraId="75FAD89D" w14:textId="77777777" w:rsidTr="00F301C9">
              <w:tc>
                <w:tcPr>
                  <w:tcW w:w="1819" w:type="dxa"/>
                </w:tcPr>
                <w:p w14:paraId="29464693" w14:textId="77777777" w:rsidR="007A060C" w:rsidRDefault="007A060C" w:rsidP="00F301C9">
                  <w:pPr>
                    <w:pStyle w:val="ListParagraph"/>
                    <w:ind w:left="0"/>
                    <w:rPr>
                      <w:rFonts w:ascii="Arial" w:hAnsi="Arial" w:cs="Arial"/>
                      <w:sz w:val="24"/>
                      <w:szCs w:val="24"/>
                    </w:rPr>
                  </w:pPr>
                  <w:r>
                    <w:rPr>
                      <w:rFonts w:ascii="Arial" w:hAnsi="Arial" w:cs="Arial"/>
                      <w:sz w:val="24"/>
                      <w:szCs w:val="24"/>
                    </w:rPr>
                    <w:t>In Favor</w:t>
                  </w:r>
                </w:p>
              </w:tc>
              <w:tc>
                <w:tcPr>
                  <w:tcW w:w="1819" w:type="dxa"/>
                </w:tcPr>
                <w:p w14:paraId="080E310D" w14:textId="77777777" w:rsidR="007A060C" w:rsidRDefault="007A060C" w:rsidP="00F301C9">
                  <w:pPr>
                    <w:pStyle w:val="ListParagraph"/>
                    <w:ind w:left="0"/>
                    <w:rPr>
                      <w:rFonts w:ascii="Arial" w:hAnsi="Arial" w:cs="Arial"/>
                      <w:sz w:val="24"/>
                      <w:szCs w:val="24"/>
                    </w:rPr>
                  </w:pPr>
                  <w:r>
                    <w:rPr>
                      <w:rFonts w:ascii="Arial" w:hAnsi="Arial" w:cs="Arial"/>
                      <w:sz w:val="24"/>
                      <w:szCs w:val="24"/>
                    </w:rPr>
                    <w:t>Against</w:t>
                  </w:r>
                </w:p>
              </w:tc>
              <w:tc>
                <w:tcPr>
                  <w:tcW w:w="1820" w:type="dxa"/>
                </w:tcPr>
                <w:p w14:paraId="237C6351" w14:textId="77777777" w:rsidR="007A060C" w:rsidRDefault="007A060C" w:rsidP="00F301C9">
                  <w:pPr>
                    <w:pStyle w:val="ListParagraph"/>
                    <w:ind w:left="0"/>
                    <w:rPr>
                      <w:rFonts w:ascii="Arial" w:hAnsi="Arial" w:cs="Arial"/>
                      <w:sz w:val="24"/>
                      <w:szCs w:val="24"/>
                    </w:rPr>
                  </w:pPr>
                  <w:r>
                    <w:rPr>
                      <w:rFonts w:ascii="Arial" w:hAnsi="Arial" w:cs="Arial"/>
                      <w:sz w:val="24"/>
                      <w:szCs w:val="24"/>
                    </w:rPr>
                    <w:t>Abstention</w:t>
                  </w:r>
                </w:p>
              </w:tc>
            </w:tr>
            <w:tr w:rsidR="007A060C" w14:paraId="556D10F2" w14:textId="77777777" w:rsidTr="00F301C9">
              <w:tc>
                <w:tcPr>
                  <w:tcW w:w="1819" w:type="dxa"/>
                </w:tcPr>
                <w:p w14:paraId="3354F619" w14:textId="4E955FB0" w:rsidR="007A060C" w:rsidRDefault="007A060C" w:rsidP="00F301C9">
                  <w:pPr>
                    <w:pStyle w:val="ListParagraph"/>
                    <w:ind w:left="0"/>
                    <w:rPr>
                      <w:rFonts w:ascii="Arial" w:hAnsi="Arial" w:cs="Arial"/>
                      <w:sz w:val="24"/>
                      <w:szCs w:val="24"/>
                    </w:rPr>
                  </w:pPr>
                  <w:r>
                    <w:rPr>
                      <w:rFonts w:ascii="Arial" w:hAnsi="Arial" w:cs="Arial"/>
                      <w:sz w:val="24"/>
                      <w:szCs w:val="24"/>
                    </w:rPr>
                    <w:t>14</w:t>
                  </w:r>
                </w:p>
              </w:tc>
              <w:tc>
                <w:tcPr>
                  <w:tcW w:w="1819" w:type="dxa"/>
                </w:tcPr>
                <w:p w14:paraId="5D71E8AF" w14:textId="77777777" w:rsidR="007A060C" w:rsidRDefault="007A060C" w:rsidP="00F301C9">
                  <w:pPr>
                    <w:pStyle w:val="ListParagraph"/>
                    <w:ind w:left="0"/>
                    <w:rPr>
                      <w:rFonts w:ascii="Arial" w:hAnsi="Arial" w:cs="Arial"/>
                      <w:sz w:val="24"/>
                      <w:szCs w:val="24"/>
                    </w:rPr>
                  </w:pPr>
                  <w:r>
                    <w:rPr>
                      <w:rFonts w:ascii="Arial" w:hAnsi="Arial" w:cs="Arial"/>
                      <w:sz w:val="24"/>
                      <w:szCs w:val="24"/>
                    </w:rPr>
                    <w:t>0</w:t>
                  </w:r>
                </w:p>
              </w:tc>
              <w:tc>
                <w:tcPr>
                  <w:tcW w:w="1820" w:type="dxa"/>
                </w:tcPr>
                <w:p w14:paraId="75F865FA" w14:textId="35C7D724" w:rsidR="007A060C" w:rsidRDefault="007A060C" w:rsidP="00F301C9">
                  <w:pPr>
                    <w:pStyle w:val="ListParagraph"/>
                    <w:ind w:left="0"/>
                    <w:rPr>
                      <w:rFonts w:ascii="Arial" w:hAnsi="Arial" w:cs="Arial"/>
                      <w:sz w:val="24"/>
                      <w:szCs w:val="24"/>
                    </w:rPr>
                  </w:pPr>
                  <w:r>
                    <w:rPr>
                      <w:rFonts w:ascii="Arial" w:hAnsi="Arial" w:cs="Arial"/>
                      <w:sz w:val="24"/>
                      <w:szCs w:val="24"/>
                    </w:rPr>
                    <w:t>0</w:t>
                  </w:r>
                </w:p>
              </w:tc>
            </w:tr>
          </w:tbl>
          <w:p w14:paraId="542FE7C2" w14:textId="182C5BDB" w:rsidR="007A060C" w:rsidRPr="003D5935" w:rsidRDefault="007A060C" w:rsidP="007A060C">
            <w:pPr>
              <w:pStyle w:val="ListParagraph"/>
              <w:rPr>
                <w:rFonts w:ascii="Arial" w:hAnsi="Arial" w:cs="Arial"/>
                <w:sz w:val="24"/>
                <w:szCs w:val="24"/>
              </w:rPr>
            </w:pPr>
            <w:r>
              <w:rPr>
                <w:rFonts w:ascii="Arial" w:hAnsi="Arial" w:cs="Arial"/>
                <w:sz w:val="24"/>
                <w:szCs w:val="24"/>
              </w:rPr>
              <w:t xml:space="preserve">The motion to receive the annual committee reports via email was approved unanimously without debate. </w:t>
            </w:r>
          </w:p>
          <w:p w14:paraId="1F3B1409" w14:textId="37AE518E" w:rsidR="007A060C" w:rsidRPr="004D4FEE" w:rsidRDefault="007A060C" w:rsidP="00014B14">
            <w:pPr>
              <w:rPr>
                <w:rFonts w:ascii="Arial" w:hAnsi="Arial" w:cs="Arial"/>
                <w:sz w:val="24"/>
                <w:szCs w:val="24"/>
              </w:rPr>
            </w:pPr>
          </w:p>
        </w:tc>
      </w:tr>
      <w:tr w:rsidR="00F04679" w:rsidRPr="00C00588" w14:paraId="0FE3C02D" w14:textId="77777777" w:rsidTr="6B66C8C3">
        <w:trPr>
          <w:trHeight w:val="431"/>
        </w:trPr>
        <w:tc>
          <w:tcPr>
            <w:tcW w:w="5000" w:type="pct"/>
            <w:gridSpan w:val="3"/>
            <w:vAlign w:val="center"/>
          </w:tcPr>
          <w:p w14:paraId="5384B415" w14:textId="77777777" w:rsidR="00F04679" w:rsidRDefault="00F04679" w:rsidP="00F04679">
            <w:pPr>
              <w:jc w:val="center"/>
              <w:rPr>
                <w:rFonts w:ascii="Arial" w:hAnsi="Arial" w:cs="Arial"/>
                <w:b/>
                <w:sz w:val="24"/>
                <w:szCs w:val="24"/>
              </w:rPr>
            </w:pPr>
            <w:r w:rsidRPr="00C00588">
              <w:rPr>
                <w:rFonts w:ascii="Arial" w:hAnsi="Arial" w:cs="Arial"/>
                <w:b/>
                <w:sz w:val="24"/>
                <w:szCs w:val="24"/>
              </w:rPr>
              <w:t>ACTION ITEMS</w:t>
            </w:r>
          </w:p>
          <w:p w14:paraId="192D8F1D" w14:textId="5FFCBE4D" w:rsidR="007A060C" w:rsidRPr="00C00588" w:rsidRDefault="007A060C" w:rsidP="00F04679">
            <w:pPr>
              <w:jc w:val="center"/>
              <w:rPr>
                <w:rFonts w:ascii="Arial" w:hAnsi="Arial" w:cs="Arial"/>
                <w:b/>
                <w:sz w:val="24"/>
                <w:szCs w:val="24"/>
              </w:rPr>
            </w:pPr>
          </w:p>
        </w:tc>
      </w:tr>
      <w:tr w:rsidR="00F04679" w:rsidRPr="00C00588" w14:paraId="769726BA" w14:textId="77777777" w:rsidTr="6B66C8C3">
        <w:tc>
          <w:tcPr>
            <w:tcW w:w="2500" w:type="pct"/>
            <w:gridSpan w:val="2"/>
            <w:vAlign w:val="center"/>
          </w:tcPr>
          <w:p w14:paraId="0193CB87" w14:textId="77777777" w:rsidR="00F04679" w:rsidRPr="00C00588" w:rsidRDefault="00F04679" w:rsidP="00F04679">
            <w:pPr>
              <w:jc w:val="center"/>
              <w:rPr>
                <w:rFonts w:ascii="Arial" w:hAnsi="Arial" w:cs="Arial"/>
                <w:b/>
                <w:sz w:val="24"/>
                <w:szCs w:val="24"/>
              </w:rPr>
            </w:pPr>
            <w:r w:rsidRPr="00C00588">
              <w:rPr>
                <w:rFonts w:ascii="Arial" w:hAnsi="Arial" w:cs="Arial"/>
                <w:b/>
                <w:sz w:val="24"/>
                <w:szCs w:val="24"/>
              </w:rPr>
              <w:lastRenderedPageBreak/>
              <w:t>Item</w:t>
            </w:r>
          </w:p>
        </w:tc>
        <w:tc>
          <w:tcPr>
            <w:tcW w:w="2500" w:type="pct"/>
          </w:tcPr>
          <w:p w14:paraId="562C75D1" w14:textId="77777777" w:rsidR="00F04679" w:rsidRPr="00C00588" w:rsidRDefault="00F04679" w:rsidP="00F04679">
            <w:pPr>
              <w:jc w:val="center"/>
              <w:rPr>
                <w:rFonts w:ascii="Arial" w:hAnsi="Arial" w:cs="Arial"/>
                <w:b/>
                <w:sz w:val="24"/>
                <w:szCs w:val="24"/>
              </w:rPr>
            </w:pPr>
          </w:p>
        </w:tc>
      </w:tr>
      <w:tr w:rsidR="00E235C7" w:rsidRPr="00C00588" w14:paraId="53E5E5FA" w14:textId="77777777" w:rsidTr="6B66C8C3">
        <w:tc>
          <w:tcPr>
            <w:tcW w:w="2500" w:type="pct"/>
            <w:gridSpan w:val="2"/>
            <w:vAlign w:val="center"/>
          </w:tcPr>
          <w:p w14:paraId="576EDF1F" w14:textId="4DEF4F51" w:rsidR="00E235C7" w:rsidRPr="00E235C7" w:rsidRDefault="009E0B9F" w:rsidP="00EC4480">
            <w:pPr>
              <w:rPr>
                <w:rFonts w:ascii="Arial" w:hAnsi="Arial" w:cs="Arial"/>
                <w:sz w:val="24"/>
                <w:szCs w:val="24"/>
              </w:rPr>
            </w:pPr>
            <w:r>
              <w:rPr>
                <w:rFonts w:ascii="Arial" w:hAnsi="Arial" w:cs="Arial"/>
                <w:sz w:val="24"/>
                <w:szCs w:val="24"/>
              </w:rPr>
              <w:t>Email  cultural humility training presentation to  Planning Council members</w:t>
            </w:r>
          </w:p>
        </w:tc>
        <w:tc>
          <w:tcPr>
            <w:tcW w:w="2500" w:type="pct"/>
          </w:tcPr>
          <w:p w14:paraId="408D11EC" w14:textId="611132B8" w:rsidR="00E235C7" w:rsidRPr="00E235C7" w:rsidRDefault="009E0B9F" w:rsidP="00E235C7">
            <w:pPr>
              <w:rPr>
                <w:rFonts w:ascii="Arial" w:hAnsi="Arial" w:cs="Arial"/>
                <w:sz w:val="24"/>
                <w:szCs w:val="24"/>
              </w:rPr>
            </w:pPr>
            <w:r>
              <w:rPr>
                <w:rFonts w:ascii="Arial" w:hAnsi="Arial" w:cs="Arial"/>
                <w:sz w:val="24"/>
                <w:szCs w:val="24"/>
              </w:rPr>
              <w:t>PCS</w:t>
            </w:r>
          </w:p>
        </w:tc>
      </w:tr>
      <w:tr w:rsidR="00766667" w14:paraId="0F43F6C6" w14:textId="77777777" w:rsidTr="6B66C8C3">
        <w:tc>
          <w:tcPr>
            <w:tcW w:w="2500" w:type="pct"/>
            <w:gridSpan w:val="2"/>
            <w:vAlign w:val="center"/>
          </w:tcPr>
          <w:p w14:paraId="455F05AC" w14:textId="6054F446" w:rsidR="00766667" w:rsidRDefault="00014B14" w:rsidP="76CD3A96">
            <w:pPr>
              <w:rPr>
                <w:rFonts w:ascii="Arial" w:hAnsi="Arial" w:cs="Arial"/>
                <w:sz w:val="24"/>
                <w:szCs w:val="24"/>
              </w:rPr>
            </w:pPr>
            <w:r>
              <w:rPr>
                <w:rFonts w:ascii="Arial" w:hAnsi="Arial" w:cs="Arial"/>
                <w:sz w:val="24"/>
                <w:szCs w:val="24"/>
              </w:rPr>
              <w:t>Email annual committee reports to the Planning Council members</w:t>
            </w:r>
          </w:p>
        </w:tc>
        <w:tc>
          <w:tcPr>
            <w:tcW w:w="2500" w:type="pct"/>
          </w:tcPr>
          <w:p w14:paraId="69697F42" w14:textId="362C0AC8" w:rsidR="00766667" w:rsidRDefault="00014B14" w:rsidP="76CD3A96">
            <w:pPr>
              <w:rPr>
                <w:rFonts w:ascii="Arial" w:hAnsi="Arial" w:cs="Arial"/>
                <w:sz w:val="24"/>
                <w:szCs w:val="24"/>
              </w:rPr>
            </w:pPr>
            <w:r>
              <w:rPr>
                <w:rFonts w:ascii="Arial" w:hAnsi="Arial" w:cs="Arial"/>
                <w:sz w:val="24"/>
                <w:szCs w:val="24"/>
              </w:rPr>
              <w:t>PCS</w:t>
            </w:r>
          </w:p>
        </w:tc>
      </w:tr>
      <w:tr w:rsidR="00F04679" w:rsidRPr="00C00588" w14:paraId="2DA61884" w14:textId="77777777" w:rsidTr="6B66C8C3">
        <w:tc>
          <w:tcPr>
            <w:tcW w:w="2500" w:type="pct"/>
            <w:gridSpan w:val="2"/>
            <w:vAlign w:val="center"/>
          </w:tcPr>
          <w:p w14:paraId="25E800D6" w14:textId="31EE0374" w:rsidR="00F04679" w:rsidRPr="00C00588" w:rsidRDefault="00F04679" w:rsidP="00F04679">
            <w:pPr>
              <w:rPr>
                <w:rFonts w:ascii="Arial" w:hAnsi="Arial" w:cs="Arial"/>
                <w:b/>
                <w:sz w:val="24"/>
                <w:szCs w:val="24"/>
              </w:rPr>
            </w:pPr>
            <w:r w:rsidRPr="00C00588">
              <w:rPr>
                <w:rFonts w:ascii="Arial" w:hAnsi="Arial" w:cs="Arial"/>
                <w:b/>
                <w:sz w:val="24"/>
                <w:szCs w:val="24"/>
              </w:rPr>
              <w:t>Next Meeting</w:t>
            </w:r>
          </w:p>
        </w:tc>
        <w:tc>
          <w:tcPr>
            <w:tcW w:w="2500" w:type="pct"/>
          </w:tcPr>
          <w:p w14:paraId="154C9A22" w14:textId="17055BBD" w:rsidR="00F04679" w:rsidRPr="00C00588" w:rsidRDefault="00DE764F" w:rsidP="00F04679">
            <w:pPr>
              <w:rPr>
                <w:rFonts w:ascii="Arial" w:hAnsi="Arial" w:cs="Arial"/>
                <w:sz w:val="24"/>
                <w:szCs w:val="24"/>
              </w:rPr>
            </w:pPr>
            <w:r>
              <w:rPr>
                <w:rFonts w:ascii="Arial" w:hAnsi="Arial" w:cs="Arial"/>
                <w:sz w:val="24"/>
                <w:szCs w:val="24"/>
              </w:rPr>
              <w:t>December 2</w:t>
            </w:r>
            <w:r w:rsidR="003D5935">
              <w:rPr>
                <w:rFonts w:ascii="Arial" w:hAnsi="Arial" w:cs="Arial"/>
                <w:sz w:val="24"/>
                <w:szCs w:val="24"/>
              </w:rPr>
              <w:t>, 2020</w:t>
            </w:r>
          </w:p>
        </w:tc>
      </w:tr>
      <w:tr w:rsidR="00F04679" w:rsidRPr="00C00588" w14:paraId="6B4ADBCD" w14:textId="77777777" w:rsidTr="6B66C8C3">
        <w:trPr>
          <w:trHeight w:val="287"/>
        </w:trPr>
        <w:tc>
          <w:tcPr>
            <w:tcW w:w="2500" w:type="pct"/>
            <w:gridSpan w:val="2"/>
            <w:vAlign w:val="center"/>
          </w:tcPr>
          <w:p w14:paraId="711AF3ED" w14:textId="77777777" w:rsidR="00F04679" w:rsidRPr="00C00588" w:rsidRDefault="00F04679" w:rsidP="00F04679">
            <w:pPr>
              <w:rPr>
                <w:rFonts w:ascii="Arial" w:hAnsi="Arial" w:cs="Arial"/>
                <w:b/>
                <w:sz w:val="24"/>
                <w:szCs w:val="24"/>
              </w:rPr>
            </w:pPr>
            <w:r w:rsidRPr="00C00588">
              <w:rPr>
                <w:rFonts w:ascii="Arial" w:hAnsi="Arial" w:cs="Arial"/>
                <w:b/>
                <w:sz w:val="24"/>
                <w:szCs w:val="24"/>
              </w:rPr>
              <w:t>Adjournment:</w:t>
            </w:r>
          </w:p>
        </w:tc>
        <w:tc>
          <w:tcPr>
            <w:tcW w:w="2500" w:type="pct"/>
          </w:tcPr>
          <w:p w14:paraId="5826D2EE" w14:textId="3CB3FAC3" w:rsidR="00F04679" w:rsidRPr="00C00588" w:rsidRDefault="009E0B9F" w:rsidP="00F04679">
            <w:pPr>
              <w:rPr>
                <w:rFonts w:ascii="Arial" w:hAnsi="Arial" w:cs="Arial"/>
                <w:sz w:val="24"/>
                <w:szCs w:val="24"/>
              </w:rPr>
            </w:pPr>
            <w:r>
              <w:rPr>
                <w:rFonts w:ascii="Arial" w:hAnsi="Arial" w:cs="Arial"/>
                <w:sz w:val="24"/>
                <w:szCs w:val="24"/>
              </w:rPr>
              <w:t>7:56 p.m.</w:t>
            </w:r>
          </w:p>
        </w:tc>
      </w:tr>
    </w:tbl>
    <w:tbl>
      <w:tblPr>
        <w:tblpPr w:leftFromText="180" w:rightFromText="180" w:vertAnchor="text" w:horzAnchor="margin" w:tblpY="204"/>
        <w:tblW w:w="0" w:type="auto"/>
        <w:tblLook w:val="04A0" w:firstRow="1" w:lastRow="0" w:firstColumn="1" w:lastColumn="0" w:noHBand="0" w:noVBand="1"/>
      </w:tblPr>
      <w:tblGrid>
        <w:gridCol w:w="1728"/>
        <w:gridCol w:w="4664"/>
        <w:gridCol w:w="790"/>
        <w:gridCol w:w="2394"/>
      </w:tblGrid>
      <w:tr w:rsidR="00236E0C" w:rsidRPr="00C00588" w14:paraId="615D327A" w14:textId="77777777" w:rsidTr="76CD3A96">
        <w:trPr>
          <w:trHeight w:hRule="exact" w:val="544"/>
        </w:trPr>
        <w:tc>
          <w:tcPr>
            <w:tcW w:w="1728" w:type="dxa"/>
            <w:shd w:val="clear" w:color="auto" w:fill="auto"/>
            <w:vAlign w:val="bottom"/>
          </w:tcPr>
          <w:p w14:paraId="5028F1B9" w14:textId="77777777" w:rsidR="00236E0C" w:rsidRPr="00C00588" w:rsidRDefault="00236E0C" w:rsidP="00236E0C">
            <w:pPr>
              <w:spacing w:after="120"/>
              <w:rPr>
                <w:rFonts w:ascii="Arial" w:hAnsi="Arial" w:cs="Arial"/>
                <w:sz w:val="24"/>
                <w:szCs w:val="24"/>
              </w:rPr>
            </w:pPr>
            <w:r w:rsidRPr="00C00588">
              <w:rPr>
                <w:rFonts w:ascii="Arial" w:hAnsi="Arial" w:cs="Arial"/>
                <w:sz w:val="24"/>
                <w:szCs w:val="24"/>
              </w:rPr>
              <w:t>Prepared by:</w:t>
            </w:r>
          </w:p>
        </w:tc>
        <w:tc>
          <w:tcPr>
            <w:tcW w:w="4664" w:type="dxa"/>
            <w:tcBorders>
              <w:bottom w:val="single" w:sz="4" w:space="0" w:color="auto"/>
            </w:tcBorders>
            <w:shd w:val="clear" w:color="auto" w:fill="auto"/>
            <w:vAlign w:val="bottom"/>
          </w:tcPr>
          <w:p w14:paraId="3B9EC7D1" w14:textId="77777777" w:rsidR="00236E0C" w:rsidRPr="00611E68" w:rsidRDefault="76CD3A96" w:rsidP="76CD3A96">
            <w:pPr>
              <w:spacing w:after="120"/>
              <w:rPr>
                <w:rFonts w:ascii="Brush Script MT" w:eastAsia="Brush Script MT" w:hAnsi="Brush Script MT" w:cs="Brush Script MT"/>
                <w:sz w:val="40"/>
                <w:szCs w:val="40"/>
              </w:rPr>
            </w:pPr>
            <w:r w:rsidRPr="76CD3A96">
              <w:rPr>
                <w:rFonts w:ascii="Brush Script MT" w:eastAsia="Brush Script MT" w:hAnsi="Brush Script MT" w:cs="Brush Script MT"/>
                <w:sz w:val="40"/>
                <w:szCs w:val="40"/>
              </w:rPr>
              <w:t>David Bent</w:t>
            </w:r>
          </w:p>
        </w:tc>
        <w:tc>
          <w:tcPr>
            <w:tcW w:w="790" w:type="dxa"/>
            <w:shd w:val="clear" w:color="auto" w:fill="auto"/>
            <w:vAlign w:val="bottom"/>
          </w:tcPr>
          <w:p w14:paraId="3101716D" w14:textId="77777777" w:rsidR="00236E0C" w:rsidRPr="00C00588" w:rsidRDefault="00236E0C" w:rsidP="00236E0C">
            <w:pPr>
              <w:spacing w:after="120"/>
              <w:rPr>
                <w:rFonts w:ascii="Arial" w:hAnsi="Arial" w:cs="Arial"/>
                <w:sz w:val="24"/>
                <w:szCs w:val="24"/>
              </w:rPr>
            </w:pPr>
            <w:r w:rsidRPr="00C00588">
              <w:rPr>
                <w:rFonts w:ascii="Arial" w:hAnsi="Arial" w:cs="Arial"/>
                <w:sz w:val="24"/>
                <w:szCs w:val="24"/>
              </w:rPr>
              <w:t>Date:</w:t>
            </w:r>
          </w:p>
        </w:tc>
        <w:tc>
          <w:tcPr>
            <w:tcW w:w="2394" w:type="dxa"/>
            <w:tcBorders>
              <w:bottom w:val="single" w:sz="4" w:space="0" w:color="auto"/>
            </w:tcBorders>
            <w:shd w:val="clear" w:color="auto" w:fill="auto"/>
            <w:vAlign w:val="bottom"/>
          </w:tcPr>
          <w:p w14:paraId="1988A0A6" w14:textId="5FA7D9BD" w:rsidR="00236E0C" w:rsidRPr="00C00588" w:rsidRDefault="009E0B9F" w:rsidP="00236E0C">
            <w:pPr>
              <w:spacing w:after="120"/>
              <w:rPr>
                <w:rFonts w:ascii="Arial" w:hAnsi="Arial" w:cs="Arial"/>
                <w:sz w:val="24"/>
                <w:szCs w:val="24"/>
              </w:rPr>
            </w:pPr>
            <w:r>
              <w:rPr>
                <w:rFonts w:ascii="Arial" w:hAnsi="Arial" w:cs="Arial"/>
                <w:sz w:val="24"/>
                <w:szCs w:val="24"/>
              </w:rPr>
              <w:t>10/30/2020</w:t>
            </w:r>
          </w:p>
        </w:tc>
      </w:tr>
      <w:tr w:rsidR="00236E0C" w:rsidRPr="00C00588" w14:paraId="664355AD" w14:textId="77777777" w:rsidTr="76CD3A96">
        <w:trPr>
          <w:trHeight w:hRule="exact" w:val="216"/>
        </w:trPr>
        <w:tc>
          <w:tcPr>
            <w:tcW w:w="1728" w:type="dxa"/>
            <w:shd w:val="clear" w:color="auto" w:fill="auto"/>
          </w:tcPr>
          <w:p w14:paraId="1A965116" w14:textId="77777777" w:rsidR="00236E0C" w:rsidRPr="00C00588" w:rsidRDefault="00236E0C" w:rsidP="00236E0C">
            <w:pPr>
              <w:spacing w:after="120"/>
              <w:rPr>
                <w:rFonts w:ascii="Arial" w:hAnsi="Arial" w:cs="Arial"/>
                <w:sz w:val="24"/>
                <w:szCs w:val="24"/>
              </w:rPr>
            </w:pPr>
          </w:p>
        </w:tc>
        <w:tc>
          <w:tcPr>
            <w:tcW w:w="4664" w:type="dxa"/>
            <w:tcBorders>
              <w:top w:val="single" w:sz="4" w:space="0" w:color="auto"/>
            </w:tcBorders>
            <w:shd w:val="clear" w:color="auto" w:fill="auto"/>
          </w:tcPr>
          <w:p w14:paraId="7DF4E37C" w14:textId="77777777" w:rsidR="00236E0C" w:rsidRPr="00C00588" w:rsidRDefault="00236E0C" w:rsidP="00236E0C">
            <w:pPr>
              <w:spacing w:after="120"/>
              <w:rPr>
                <w:rFonts w:ascii="Arial" w:hAnsi="Arial" w:cs="Arial"/>
                <w:sz w:val="24"/>
                <w:szCs w:val="24"/>
              </w:rPr>
            </w:pPr>
          </w:p>
        </w:tc>
        <w:tc>
          <w:tcPr>
            <w:tcW w:w="790" w:type="dxa"/>
            <w:shd w:val="clear" w:color="auto" w:fill="auto"/>
          </w:tcPr>
          <w:p w14:paraId="44FB30F8" w14:textId="77777777" w:rsidR="00236E0C" w:rsidRPr="00C00588" w:rsidRDefault="00236E0C" w:rsidP="00236E0C">
            <w:pPr>
              <w:spacing w:after="120"/>
              <w:rPr>
                <w:rFonts w:ascii="Arial" w:hAnsi="Arial" w:cs="Arial"/>
                <w:sz w:val="24"/>
                <w:szCs w:val="24"/>
              </w:rPr>
            </w:pPr>
          </w:p>
        </w:tc>
        <w:tc>
          <w:tcPr>
            <w:tcW w:w="2394" w:type="dxa"/>
            <w:tcBorders>
              <w:top w:val="single" w:sz="4" w:space="0" w:color="auto"/>
            </w:tcBorders>
            <w:shd w:val="clear" w:color="auto" w:fill="auto"/>
          </w:tcPr>
          <w:p w14:paraId="1DA6542E" w14:textId="77777777" w:rsidR="00236E0C" w:rsidRPr="00C00588" w:rsidRDefault="00236E0C" w:rsidP="00236E0C">
            <w:pPr>
              <w:spacing w:after="120"/>
              <w:rPr>
                <w:rFonts w:ascii="Arial" w:hAnsi="Arial" w:cs="Arial"/>
                <w:sz w:val="24"/>
                <w:szCs w:val="24"/>
              </w:rPr>
            </w:pPr>
          </w:p>
        </w:tc>
      </w:tr>
      <w:tr w:rsidR="00236E0C" w:rsidRPr="00C00588" w14:paraId="3041E394" w14:textId="77777777" w:rsidTr="76CD3A96">
        <w:trPr>
          <w:trHeight w:hRule="exact" w:val="432"/>
        </w:trPr>
        <w:tc>
          <w:tcPr>
            <w:tcW w:w="1728" w:type="dxa"/>
            <w:shd w:val="clear" w:color="auto" w:fill="auto"/>
          </w:tcPr>
          <w:p w14:paraId="722B00AE" w14:textId="77777777" w:rsidR="00236E0C" w:rsidRPr="00C00588" w:rsidRDefault="00236E0C" w:rsidP="00236E0C">
            <w:pPr>
              <w:spacing w:after="120"/>
              <w:rPr>
                <w:rFonts w:ascii="Arial" w:hAnsi="Arial" w:cs="Arial"/>
                <w:sz w:val="24"/>
                <w:szCs w:val="24"/>
              </w:rPr>
            </w:pPr>
          </w:p>
        </w:tc>
        <w:tc>
          <w:tcPr>
            <w:tcW w:w="4664" w:type="dxa"/>
            <w:shd w:val="clear" w:color="auto" w:fill="auto"/>
          </w:tcPr>
          <w:p w14:paraId="42C6D796" w14:textId="77777777" w:rsidR="00236E0C" w:rsidRPr="00C00588" w:rsidRDefault="00236E0C" w:rsidP="00236E0C">
            <w:pPr>
              <w:spacing w:after="120"/>
              <w:rPr>
                <w:rFonts w:ascii="Arial" w:hAnsi="Arial" w:cs="Arial"/>
                <w:sz w:val="24"/>
                <w:szCs w:val="24"/>
              </w:rPr>
            </w:pPr>
          </w:p>
        </w:tc>
        <w:tc>
          <w:tcPr>
            <w:tcW w:w="790" w:type="dxa"/>
            <w:shd w:val="clear" w:color="auto" w:fill="auto"/>
          </w:tcPr>
          <w:p w14:paraId="6E1831B3" w14:textId="77777777" w:rsidR="00236E0C" w:rsidRPr="00C00588" w:rsidRDefault="00236E0C" w:rsidP="00236E0C">
            <w:pPr>
              <w:spacing w:after="120"/>
              <w:rPr>
                <w:rFonts w:ascii="Arial" w:hAnsi="Arial" w:cs="Arial"/>
                <w:sz w:val="24"/>
                <w:szCs w:val="24"/>
              </w:rPr>
            </w:pPr>
          </w:p>
        </w:tc>
        <w:tc>
          <w:tcPr>
            <w:tcW w:w="2394" w:type="dxa"/>
            <w:shd w:val="clear" w:color="auto" w:fill="auto"/>
          </w:tcPr>
          <w:p w14:paraId="54E11D2A" w14:textId="77777777" w:rsidR="00236E0C" w:rsidRPr="00C00588" w:rsidRDefault="00236E0C" w:rsidP="00236E0C">
            <w:pPr>
              <w:spacing w:after="120"/>
              <w:rPr>
                <w:rFonts w:ascii="Arial" w:hAnsi="Arial" w:cs="Arial"/>
                <w:sz w:val="24"/>
                <w:szCs w:val="24"/>
              </w:rPr>
            </w:pPr>
          </w:p>
        </w:tc>
      </w:tr>
      <w:tr w:rsidR="00236E0C" w:rsidRPr="00C00588" w14:paraId="72B009BA" w14:textId="77777777" w:rsidTr="76CD3A96">
        <w:trPr>
          <w:trHeight w:hRule="exact" w:val="288"/>
        </w:trPr>
        <w:tc>
          <w:tcPr>
            <w:tcW w:w="1728" w:type="dxa"/>
            <w:shd w:val="clear" w:color="auto" w:fill="auto"/>
          </w:tcPr>
          <w:p w14:paraId="19D35CC3" w14:textId="77777777" w:rsidR="00236E0C" w:rsidRPr="00C00588" w:rsidRDefault="00236E0C" w:rsidP="00236E0C">
            <w:pPr>
              <w:spacing w:after="120"/>
              <w:rPr>
                <w:rFonts w:ascii="Arial" w:hAnsi="Arial" w:cs="Arial"/>
                <w:sz w:val="24"/>
                <w:szCs w:val="24"/>
              </w:rPr>
            </w:pPr>
            <w:r w:rsidRPr="00C00588">
              <w:rPr>
                <w:rFonts w:ascii="Arial" w:hAnsi="Arial" w:cs="Arial"/>
                <w:sz w:val="24"/>
                <w:szCs w:val="24"/>
              </w:rPr>
              <w:t>Approved by:</w:t>
            </w:r>
          </w:p>
        </w:tc>
        <w:tc>
          <w:tcPr>
            <w:tcW w:w="4664" w:type="dxa"/>
            <w:tcBorders>
              <w:bottom w:val="single" w:sz="4" w:space="0" w:color="auto"/>
            </w:tcBorders>
            <w:shd w:val="clear" w:color="auto" w:fill="auto"/>
          </w:tcPr>
          <w:p w14:paraId="31126E5D" w14:textId="77777777" w:rsidR="00236E0C" w:rsidRPr="00C00588" w:rsidRDefault="00236E0C" w:rsidP="00236E0C">
            <w:pPr>
              <w:spacing w:after="120"/>
              <w:rPr>
                <w:rFonts w:ascii="Arial" w:hAnsi="Arial" w:cs="Arial"/>
                <w:sz w:val="24"/>
                <w:szCs w:val="24"/>
              </w:rPr>
            </w:pPr>
          </w:p>
        </w:tc>
        <w:tc>
          <w:tcPr>
            <w:tcW w:w="790" w:type="dxa"/>
            <w:shd w:val="clear" w:color="auto" w:fill="auto"/>
          </w:tcPr>
          <w:p w14:paraId="5D4EC514" w14:textId="77777777" w:rsidR="00236E0C" w:rsidRPr="00C00588" w:rsidRDefault="00236E0C" w:rsidP="00236E0C">
            <w:pPr>
              <w:spacing w:after="120"/>
              <w:rPr>
                <w:rFonts w:ascii="Arial" w:hAnsi="Arial" w:cs="Arial"/>
                <w:sz w:val="24"/>
                <w:szCs w:val="24"/>
              </w:rPr>
            </w:pPr>
            <w:r w:rsidRPr="00C00588">
              <w:rPr>
                <w:rFonts w:ascii="Arial" w:hAnsi="Arial" w:cs="Arial"/>
                <w:sz w:val="24"/>
                <w:szCs w:val="24"/>
              </w:rPr>
              <w:t>Date:</w:t>
            </w:r>
          </w:p>
        </w:tc>
        <w:tc>
          <w:tcPr>
            <w:tcW w:w="2394" w:type="dxa"/>
            <w:tcBorders>
              <w:bottom w:val="single" w:sz="4" w:space="0" w:color="auto"/>
            </w:tcBorders>
            <w:shd w:val="clear" w:color="auto" w:fill="auto"/>
          </w:tcPr>
          <w:p w14:paraId="2DE403A5" w14:textId="77777777" w:rsidR="00236E0C" w:rsidRPr="00C00588" w:rsidRDefault="00236E0C" w:rsidP="00236E0C">
            <w:pPr>
              <w:spacing w:after="120"/>
              <w:rPr>
                <w:rFonts w:ascii="Arial" w:hAnsi="Arial" w:cs="Arial"/>
                <w:sz w:val="24"/>
                <w:szCs w:val="24"/>
              </w:rPr>
            </w:pPr>
          </w:p>
        </w:tc>
      </w:tr>
    </w:tbl>
    <w:p w14:paraId="62431CDC" w14:textId="77777777" w:rsidR="003E2EB6" w:rsidRPr="00C00588" w:rsidRDefault="003E2EB6" w:rsidP="008527AB">
      <w:pPr>
        <w:rPr>
          <w:rFonts w:ascii="Arial" w:hAnsi="Arial" w:cs="Arial"/>
          <w:sz w:val="24"/>
          <w:szCs w:val="24"/>
        </w:rPr>
      </w:pPr>
    </w:p>
    <w:p w14:paraId="49E398E2" w14:textId="77777777" w:rsidR="00196748" w:rsidRDefault="00196748" w:rsidP="008527AB">
      <w:pPr>
        <w:rPr>
          <w:rFonts w:ascii="Arial" w:hAnsi="Arial" w:cs="Arial"/>
          <w:sz w:val="24"/>
          <w:szCs w:val="24"/>
        </w:rPr>
      </w:pPr>
    </w:p>
    <w:sectPr w:rsidR="00196748" w:rsidSect="00A37C1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A49E0" w14:textId="77777777" w:rsidR="00836C6E" w:rsidRDefault="00836C6E" w:rsidP="004B7FD7">
      <w:pPr>
        <w:spacing w:after="0" w:line="240" w:lineRule="auto"/>
      </w:pPr>
      <w:r>
        <w:separator/>
      </w:r>
    </w:p>
  </w:endnote>
  <w:endnote w:type="continuationSeparator" w:id="0">
    <w:p w14:paraId="49AD6A12" w14:textId="77777777" w:rsidR="00836C6E" w:rsidRDefault="00836C6E" w:rsidP="004B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34496"/>
      <w:docPartObj>
        <w:docPartGallery w:val="Page Numbers (Bottom of Page)"/>
        <w:docPartUnique/>
      </w:docPartObj>
    </w:sdtPr>
    <w:sdtEndPr>
      <w:rPr>
        <w:noProof/>
      </w:rPr>
    </w:sdtEndPr>
    <w:sdtContent>
      <w:p w14:paraId="3D3D22A9" w14:textId="77777777" w:rsidR="006442AF" w:rsidRDefault="006442AF">
        <w:pPr>
          <w:pStyle w:val="Footer"/>
          <w:jc w:val="center"/>
        </w:pPr>
        <w:r>
          <w:fldChar w:fldCharType="begin"/>
        </w:r>
        <w:r>
          <w:instrText xml:space="preserve"> PAGE   \* MERGEFORMAT </w:instrText>
        </w:r>
        <w:r>
          <w:fldChar w:fldCharType="separate"/>
        </w:r>
        <w:r w:rsidR="00CE0997">
          <w:rPr>
            <w:noProof/>
          </w:rPr>
          <w:t>6</w:t>
        </w:r>
        <w:r>
          <w:rPr>
            <w:noProof/>
          </w:rPr>
          <w:fldChar w:fldCharType="end"/>
        </w:r>
      </w:p>
    </w:sdtContent>
  </w:sdt>
  <w:p w14:paraId="7D34F5C7" w14:textId="77777777" w:rsidR="006442AF" w:rsidRDefault="0064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9BCFD" w14:textId="77777777" w:rsidR="00836C6E" w:rsidRDefault="00836C6E" w:rsidP="004B7FD7">
      <w:pPr>
        <w:spacing w:after="0" w:line="240" w:lineRule="auto"/>
      </w:pPr>
      <w:r>
        <w:separator/>
      </w:r>
    </w:p>
  </w:footnote>
  <w:footnote w:type="continuationSeparator" w:id="0">
    <w:p w14:paraId="6E882EA2" w14:textId="77777777" w:rsidR="00836C6E" w:rsidRDefault="00836C6E" w:rsidP="004B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77074"/>
      <w:docPartObj>
        <w:docPartGallery w:val="Watermarks"/>
        <w:docPartUnique/>
      </w:docPartObj>
    </w:sdtPr>
    <w:sdtEndPr/>
    <w:sdtContent>
      <w:p w14:paraId="0B4020A7" w14:textId="77777777" w:rsidR="006442AF" w:rsidRDefault="00836C6E">
        <w:pPr>
          <w:pStyle w:val="Header"/>
        </w:pPr>
        <w:r>
          <w:rPr>
            <w:noProof/>
          </w:rPr>
          <w:pict w14:anchorId="09036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FB4"/>
    <w:multiLevelType w:val="hybridMultilevel"/>
    <w:tmpl w:val="6510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C5A32"/>
    <w:multiLevelType w:val="hybridMultilevel"/>
    <w:tmpl w:val="E46C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63658"/>
    <w:multiLevelType w:val="hybridMultilevel"/>
    <w:tmpl w:val="75F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6331F"/>
    <w:multiLevelType w:val="hybridMultilevel"/>
    <w:tmpl w:val="5F78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65EE4"/>
    <w:multiLevelType w:val="hybridMultilevel"/>
    <w:tmpl w:val="8A00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04EDA"/>
    <w:multiLevelType w:val="hybridMultilevel"/>
    <w:tmpl w:val="9EB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70515"/>
    <w:multiLevelType w:val="hybridMultilevel"/>
    <w:tmpl w:val="4B56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F428E"/>
    <w:multiLevelType w:val="hybridMultilevel"/>
    <w:tmpl w:val="29E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271E7"/>
    <w:multiLevelType w:val="hybridMultilevel"/>
    <w:tmpl w:val="12CC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A139D"/>
    <w:multiLevelType w:val="hybridMultilevel"/>
    <w:tmpl w:val="2040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55DE3"/>
    <w:multiLevelType w:val="hybridMultilevel"/>
    <w:tmpl w:val="21E2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416E3"/>
    <w:multiLevelType w:val="hybridMultilevel"/>
    <w:tmpl w:val="841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D337E"/>
    <w:multiLevelType w:val="hybridMultilevel"/>
    <w:tmpl w:val="719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B783D"/>
    <w:multiLevelType w:val="hybridMultilevel"/>
    <w:tmpl w:val="1DAE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83141"/>
    <w:multiLevelType w:val="hybridMultilevel"/>
    <w:tmpl w:val="6F82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295453"/>
    <w:multiLevelType w:val="hybridMultilevel"/>
    <w:tmpl w:val="EFFC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1158F"/>
    <w:multiLevelType w:val="hybridMultilevel"/>
    <w:tmpl w:val="A258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27F12"/>
    <w:multiLevelType w:val="hybridMultilevel"/>
    <w:tmpl w:val="3D9E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27F5B"/>
    <w:multiLevelType w:val="hybridMultilevel"/>
    <w:tmpl w:val="53FC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27B35"/>
    <w:multiLevelType w:val="hybridMultilevel"/>
    <w:tmpl w:val="E18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E7B38"/>
    <w:multiLevelType w:val="hybridMultilevel"/>
    <w:tmpl w:val="34F4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7465E"/>
    <w:multiLevelType w:val="hybridMultilevel"/>
    <w:tmpl w:val="8F10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051EA"/>
    <w:multiLevelType w:val="hybridMultilevel"/>
    <w:tmpl w:val="E62C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F2D27"/>
    <w:multiLevelType w:val="hybridMultilevel"/>
    <w:tmpl w:val="B43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AB5C1E"/>
    <w:multiLevelType w:val="hybridMultilevel"/>
    <w:tmpl w:val="8572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E618DE"/>
    <w:multiLevelType w:val="hybridMultilevel"/>
    <w:tmpl w:val="14C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FA7D7B"/>
    <w:multiLevelType w:val="hybridMultilevel"/>
    <w:tmpl w:val="662E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6"/>
  </w:num>
  <w:num w:numId="5">
    <w:abstractNumId w:val="6"/>
  </w:num>
  <w:num w:numId="6">
    <w:abstractNumId w:val="2"/>
  </w:num>
  <w:num w:numId="7">
    <w:abstractNumId w:val="10"/>
  </w:num>
  <w:num w:numId="8">
    <w:abstractNumId w:val="21"/>
  </w:num>
  <w:num w:numId="9">
    <w:abstractNumId w:val="23"/>
  </w:num>
  <w:num w:numId="10">
    <w:abstractNumId w:val="19"/>
  </w:num>
  <w:num w:numId="11">
    <w:abstractNumId w:val="3"/>
  </w:num>
  <w:num w:numId="12">
    <w:abstractNumId w:val="18"/>
  </w:num>
  <w:num w:numId="13">
    <w:abstractNumId w:val="25"/>
  </w:num>
  <w:num w:numId="14">
    <w:abstractNumId w:val="5"/>
  </w:num>
  <w:num w:numId="15">
    <w:abstractNumId w:val="14"/>
  </w:num>
  <w:num w:numId="16">
    <w:abstractNumId w:val="13"/>
  </w:num>
  <w:num w:numId="17">
    <w:abstractNumId w:val="8"/>
  </w:num>
  <w:num w:numId="18">
    <w:abstractNumId w:val="24"/>
  </w:num>
  <w:num w:numId="19">
    <w:abstractNumId w:val="26"/>
  </w:num>
  <w:num w:numId="20">
    <w:abstractNumId w:val="11"/>
  </w:num>
  <w:num w:numId="21">
    <w:abstractNumId w:val="7"/>
  </w:num>
  <w:num w:numId="22">
    <w:abstractNumId w:val="0"/>
  </w:num>
  <w:num w:numId="23">
    <w:abstractNumId w:val="12"/>
  </w:num>
  <w:num w:numId="24">
    <w:abstractNumId w:val="1"/>
  </w:num>
  <w:num w:numId="25">
    <w:abstractNumId w:val="20"/>
  </w:num>
  <w:num w:numId="26">
    <w:abstractNumId w:val="9"/>
  </w:num>
  <w:num w:numId="27">
    <w:abstractNumId w:val="17"/>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A9"/>
    <w:rsid w:val="000015D4"/>
    <w:rsid w:val="00005F2C"/>
    <w:rsid w:val="00006AA7"/>
    <w:rsid w:val="00010FEF"/>
    <w:rsid w:val="00012E92"/>
    <w:rsid w:val="00014B14"/>
    <w:rsid w:val="00015F58"/>
    <w:rsid w:val="00024BD4"/>
    <w:rsid w:val="000253E4"/>
    <w:rsid w:val="00026341"/>
    <w:rsid w:val="000265A4"/>
    <w:rsid w:val="0002662D"/>
    <w:rsid w:val="00027236"/>
    <w:rsid w:val="000275F8"/>
    <w:rsid w:val="0003072E"/>
    <w:rsid w:val="00032BB2"/>
    <w:rsid w:val="00033F50"/>
    <w:rsid w:val="00037D94"/>
    <w:rsid w:val="00040707"/>
    <w:rsid w:val="000451D7"/>
    <w:rsid w:val="00046860"/>
    <w:rsid w:val="00046EF6"/>
    <w:rsid w:val="00047205"/>
    <w:rsid w:val="00050554"/>
    <w:rsid w:val="00051A4D"/>
    <w:rsid w:val="00052449"/>
    <w:rsid w:val="000605CF"/>
    <w:rsid w:val="00060E8A"/>
    <w:rsid w:val="00064224"/>
    <w:rsid w:val="00066A68"/>
    <w:rsid w:val="00067689"/>
    <w:rsid w:val="00070518"/>
    <w:rsid w:val="00070617"/>
    <w:rsid w:val="000706FE"/>
    <w:rsid w:val="00074FF2"/>
    <w:rsid w:val="00075E2F"/>
    <w:rsid w:val="000805B3"/>
    <w:rsid w:val="00081396"/>
    <w:rsid w:val="0008221E"/>
    <w:rsid w:val="0009261B"/>
    <w:rsid w:val="000B0835"/>
    <w:rsid w:val="000B0A0B"/>
    <w:rsid w:val="000B51C5"/>
    <w:rsid w:val="000B56FB"/>
    <w:rsid w:val="000B6738"/>
    <w:rsid w:val="000B7094"/>
    <w:rsid w:val="000B7096"/>
    <w:rsid w:val="000C1A55"/>
    <w:rsid w:val="000C47F9"/>
    <w:rsid w:val="000C484E"/>
    <w:rsid w:val="000C5030"/>
    <w:rsid w:val="000D109B"/>
    <w:rsid w:val="000D119B"/>
    <w:rsid w:val="000D4A75"/>
    <w:rsid w:val="000D5014"/>
    <w:rsid w:val="000D57B3"/>
    <w:rsid w:val="000E00E2"/>
    <w:rsid w:val="000E0C4E"/>
    <w:rsid w:val="000E2FDA"/>
    <w:rsid w:val="000E3579"/>
    <w:rsid w:val="000E4D1C"/>
    <w:rsid w:val="000E5E72"/>
    <w:rsid w:val="000F0CAC"/>
    <w:rsid w:val="000F241E"/>
    <w:rsid w:val="000F4071"/>
    <w:rsid w:val="000F6495"/>
    <w:rsid w:val="000F6BAE"/>
    <w:rsid w:val="000F71D1"/>
    <w:rsid w:val="000F7939"/>
    <w:rsid w:val="000F7D15"/>
    <w:rsid w:val="0010098D"/>
    <w:rsid w:val="00103BC8"/>
    <w:rsid w:val="00105B2F"/>
    <w:rsid w:val="00106BAC"/>
    <w:rsid w:val="0010762B"/>
    <w:rsid w:val="00110409"/>
    <w:rsid w:val="00112FBE"/>
    <w:rsid w:val="00113F1D"/>
    <w:rsid w:val="00115737"/>
    <w:rsid w:val="00117697"/>
    <w:rsid w:val="00120B33"/>
    <w:rsid w:val="001233D7"/>
    <w:rsid w:val="00130F13"/>
    <w:rsid w:val="00134136"/>
    <w:rsid w:val="00135A9C"/>
    <w:rsid w:val="0013692A"/>
    <w:rsid w:val="00136F8F"/>
    <w:rsid w:val="00140390"/>
    <w:rsid w:val="00140777"/>
    <w:rsid w:val="00141C94"/>
    <w:rsid w:val="00144A8F"/>
    <w:rsid w:val="00144EEB"/>
    <w:rsid w:val="00145F2E"/>
    <w:rsid w:val="0014739E"/>
    <w:rsid w:val="001478B4"/>
    <w:rsid w:val="00152B3C"/>
    <w:rsid w:val="00156118"/>
    <w:rsid w:val="001573BA"/>
    <w:rsid w:val="00162EF2"/>
    <w:rsid w:val="00164E7B"/>
    <w:rsid w:val="001654F9"/>
    <w:rsid w:val="0016615C"/>
    <w:rsid w:val="00167EBA"/>
    <w:rsid w:val="00170675"/>
    <w:rsid w:val="00172815"/>
    <w:rsid w:val="00173D88"/>
    <w:rsid w:val="00174CDF"/>
    <w:rsid w:val="001760E5"/>
    <w:rsid w:val="00180FC7"/>
    <w:rsid w:val="00186D7A"/>
    <w:rsid w:val="0018749A"/>
    <w:rsid w:val="00192820"/>
    <w:rsid w:val="001942B5"/>
    <w:rsid w:val="001959BE"/>
    <w:rsid w:val="00196748"/>
    <w:rsid w:val="00197AA5"/>
    <w:rsid w:val="001A04B6"/>
    <w:rsid w:val="001A271D"/>
    <w:rsid w:val="001A47F6"/>
    <w:rsid w:val="001A5878"/>
    <w:rsid w:val="001A68F1"/>
    <w:rsid w:val="001B2109"/>
    <w:rsid w:val="001B702D"/>
    <w:rsid w:val="001B7040"/>
    <w:rsid w:val="001B756E"/>
    <w:rsid w:val="001C3937"/>
    <w:rsid w:val="001C6444"/>
    <w:rsid w:val="001D04EC"/>
    <w:rsid w:val="001D25D5"/>
    <w:rsid w:val="001D2797"/>
    <w:rsid w:val="001D4E73"/>
    <w:rsid w:val="001E096B"/>
    <w:rsid w:val="001E3B9C"/>
    <w:rsid w:val="001E4EC9"/>
    <w:rsid w:val="001E74C3"/>
    <w:rsid w:val="001F3C46"/>
    <w:rsid w:val="001F3F82"/>
    <w:rsid w:val="001F56D4"/>
    <w:rsid w:val="001F582A"/>
    <w:rsid w:val="0020051E"/>
    <w:rsid w:val="00201F83"/>
    <w:rsid w:val="00203D2F"/>
    <w:rsid w:val="0020467E"/>
    <w:rsid w:val="00204C1C"/>
    <w:rsid w:val="0020614B"/>
    <w:rsid w:val="00206FD4"/>
    <w:rsid w:val="00207706"/>
    <w:rsid w:val="00213096"/>
    <w:rsid w:val="00213BBB"/>
    <w:rsid w:val="00216A1A"/>
    <w:rsid w:val="00220091"/>
    <w:rsid w:val="002209D4"/>
    <w:rsid w:val="00220B57"/>
    <w:rsid w:val="00223327"/>
    <w:rsid w:val="002304AE"/>
    <w:rsid w:val="00230B30"/>
    <w:rsid w:val="00231A38"/>
    <w:rsid w:val="00232C5C"/>
    <w:rsid w:val="00236E0C"/>
    <w:rsid w:val="0024538E"/>
    <w:rsid w:val="00247267"/>
    <w:rsid w:val="00251677"/>
    <w:rsid w:val="00252D98"/>
    <w:rsid w:val="002607B0"/>
    <w:rsid w:val="0026370F"/>
    <w:rsid w:val="00263E88"/>
    <w:rsid w:val="00267B8B"/>
    <w:rsid w:val="002701D0"/>
    <w:rsid w:val="00273F3A"/>
    <w:rsid w:val="00274FA9"/>
    <w:rsid w:val="00275EB7"/>
    <w:rsid w:val="002763E9"/>
    <w:rsid w:val="00276BC7"/>
    <w:rsid w:val="00280797"/>
    <w:rsid w:val="0028295F"/>
    <w:rsid w:val="002854DE"/>
    <w:rsid w:val="00286384"/>
    <w:rsid w:val="00291770"/>
    <w:rsid w:val="0029347F"/>
    <w:rsid w:val="00293FAA"/>
    <w:rsid w:val="002940D4"/>
    <w:rsid w:val="00294892"/>
    <w:rsid w:val="0029493D"/>
    <w:rsid w:val="00296174"/>
    <w:rsid w:val="0029642E"/>
    <w:rsid w:val="002A4EA3"/>
    <w:rsid w:val="002B2A7A"/>
    <w:rsid w:val="002B2CBB"/>
    <w:rsid w:val="002B47EA"/>
    <w:rsid w:val="002B7F5C"/>
    <w:rsid w:val="002C4DDD"/>
    <w:rsid w:val="002C6A50"/>
    <w:rsid w:val="002D5442"/>
    <w:rsid w:val="002E2646"/>
    <w:rsid w:val="002E2FD6"/>
    <w:rsid w:val="002E323D"/>
    <w:rsid w:val="002E3868"/>
    <w:rsid w:val="002E4B48"/>
    <w:rsid w:val="002E5194"/>
    <w:rsid w:val="002F0A5D"/>
    <w:rsid w:val="002F1782"/>
    <w:rsid w:val="002F1AE5"/>
    <w:rsid w:val="002F307F"/>
    <w:rsid w:val="002F656F"/>
    <w:rsid w:val="003016D1"/>
    <w:rsid w:val="00302530"/>
    <w:rsid w:val="00302E67"/>
    <w:rsid w:val="003039F0"/>
    <w:rsid w:val="00303B5A"/>
    <w:rsid w:val="00305192"/>
    <w:rsid w:val="00311922"/>
    <w:rsid w:val="00313413"/>
    <w:rsid w:val="00317885"/>
    <w:rsid w:val="00322840"/>
    <w:rsid w:val="0032493C"/>
    <w:rsid w:val="00326F63"/>
    <w:rsid w:val="00330106"/>
    <w:rsid w:val="00330812"/>
    <w:rsid w:val="00330FF0"/>
    <w:rsid w:val="00332755"/>
    <w:rsid w:val="00332C16"/>
    <w:rsid w:val="00332CF9"/>
    <w:rsid w:val="00334285"/>
    <w:rsid w:val="00341294"/>
    <w:rsid w:val="00342329"/>
    <w:rsid w:val="003474B3"/>
    <w:rsid w:val="00347E29"/>
    <w:rsid w:val="003505B0"/>
    <w:rsid w:val="00350BFD"/>
    <w:rsid w:val="003514B7"/>
    <w:rsid w:val="00352CC9"/>
    <w:rsid w:val="003603E9"/>
    <w:rsid w:val="00363935"/>
    <w:rsid w:val="0037027A"/>
    <w:rsid w:val="00370D72"/>
    <w:rsid w:val="00370EFE"/>
    <w:rsid w:val="00372B5F"/>
    <w:rsid w:val="003735F0"/>
    <w:rsid w:val="00374127"/>
    <w:rsid w:val="003747A9"/>
    <w:rsid w:val="00374A35"/>
    <w:rsid w:val="00375B10"/>
    <w:rsid w:val="00376D5A"/>
    <w:rsid w:val="00384C4E"/>
    <w:rsid w:val="00385420"/>
    <w:rsid w:val="003877CA"/>
    <w:rsid w:val="0039084F"/>
    <w:rsid w:val="00394C82"/>
    <w:rsid w:val="0039570E"/>
    <w:rsid w:val="003A0687"/>
    <w:rsid w:val="003A07F1"/>
    <w:rsid w:val="003A0CD4"/>
    <w:rsid w:val="003A1AB5"/>
    <w:rsid w:val="003A3301"/>
    <w:rsid w:val="003A5039"/>
    <w:rsid w:val="003B46F1"/>
    <w:rsid w:val="003B4809"/>
    <w:rsid w:val="003B4A49"/>
    <w:rsid w:val="003B5AEA"/>
    <w:rsid w:val="003B73D0"/>
    <w:rsid w:val="003C0ECB"/>
    <w:rsid w:val="003C1055"/>
    <w:rsid w:val="003C12B1"/>
    <w:rsid w:val="003C3351"/>
    <w:rsid w:val="003C3DFA"/>
    <w:rsid w:val="003C3F04"/>
    <w:rsid w:val="003D0098"/>
    <w:rsid w:val="003D07CE"/>
    <w:rsid w:val="003D45B6"/>
    <w:rsid w:val="003D5266"/>
    <w:rsid w:val="003D5578"/>
    <w:rsid w:val="003D5935"/>
    <w:rsid w:val="003D70DA"/>
    <w:rsid w:val="003E0551"/>
    <w:rsid w:val="003E25F7"/>
    <w:rsid w:val="003E2EB6"/>
    <w:rsid w:val="003E529E"/>
    <w:rsid w:val="003E6663"/>
    <w:rsid w:val="003E7529"/>
    <w:rsid w:val="003F12BC"/>
    <w:rsid w:val="003F149E"/>
    <w:rsid w:val="003F5EA3"/>
    <w:rsid w:val="00400029"/>
    <w:rsid w:val="004021B2"/>
    <w:rsid w:val="00406E27"/>
    <w:rsid w:val="00411D42"/>
    <w:rsid w:val="00411F88"/>
    <w:rsid w:val="004133C7"/>
    <w:rsid w:val="00413CB6"/>
    <w:rsid w:val="004153CE"/>
    <w:rsid w:val="00417C05"/>
    <w:rsid w:val="00421715"/>
    <w:rsid w:val="00425029"/>
    <w:rsid w:val="0042653B"/>
    <w:rsid w:val="004271BB"/>
    <w:rsid w:val="00427C55"/>
    <w:rsid w:val="0043288B"/>
    <w:rsid w:val="0044143C"/>
    <w:rsid w:val="00441DF6"/>
    <w:rsid w:val="004435FC"/>
    <w:rsid w:val="00443D03"/>
    <w:rsid w:val="00444CEF"/>
    <w:rsid w:val="00445BDA"/>
    <w:rsid w:val="00446879"/>
    <w:rsid w:val="00450141"/>
    <w:rsid w:val="00452717"/>
    <w:rsid w:val="004535F5"/>
    <w:rsid w:val="00455E22"/>
    <w:rsid w:val="00455F24"/>
    <w:rsid w:val="00456863"/>
    <w:rsid w:val="004618E9"/>
    <w:rsid w:val="00464583"/>
    <w:rsid w:val="00464D63"/>
    <w:rsid w:val="00476C7C"/>
    <w:rsid w:val="00477083"/>
    <w:rsid w:val="004777E3"/>
    <w:rsid w:val="004809C2"/>
    <w:rsid w:val="00481043"/>
    <w:rsid w:val="00482CC2"/>
    <w:rsid w:val="0048649A"/>
    <w:rsid w:val="00486598"/>
    <w:rsid w:val="004921C0"/>
    <w:rsid w:val="00493180"/>
    <w:rsid w:val="00493F7D"/>
    <w:rsid w:val="0049491B"/>
    <w:rsid w:val="00497645"/>
    <w:rsid w:val="004A04C1"/>
    <w:rsid w:val="004A226E"/>
    <w:rsid w:val="004A7206"/>
    <w:rsid w:val="004B3DCA"/>
    <w:rsid w:val="004B3FE3"/>
    <w:rsid w:val="004B610E"/>
    <w:rsid w:val="004B71D1"/>
    <w:rsid w:val="004B73FE"/>
    <w:rsid w:val="004B757E"/>
    <w:rsid w:val="004B7FD7"/>
    <w:rsid w:val="004C11EB"/>
    <w:rsid w:val="004C33B8"/>
    <w:rsid w:val="004C5CFF"/>
    <w:rsid w:val="004C6502"/>
    <w:rsid w:val="004C7739"/>
    <w:rsid w:val="004D4538"/>
    <w:rsid w:val="004D4670"/>
    <w:rsid w:val="004D4FEE"/>
    <w:rsid w:val="004D7E85"/>
    <w:rsid w:val="004E394F"/>
    <w:rsid w:val="004E536A"/>
    <w:rsid w:val="004E5EEA"/>
    <w:rsid w:val="004F38A7"/>
    <w:rsid w:val="004F555A"/>
    <w:rsid w:val="004F67A2"/>
    <w:rsid w:val="00500395"/>
    <w:rsid w:val="005005F6"/>
    <w:rsid w:val="005069FF"/>
    <w:rsid w:val="00511D3D"/>
    <w:rsid w:val="00515ECF"/>
    <w:rsid w:val="005201FE"/>
    <w:rsid w:val="00524137"/>
    <w:rsid w:val="0052455E"/>
    <w:rsid w:val="005251DE"/>
    <w:rsid w:val="00527902"/>
    <w:rsid w:val="005330DC"/>
    <w:rsid w:val="00537EC9"/>
    <w:rsid w:val="005408F2"/>
    <w:rsid w:val="00544DD1"/>
    <w:rsid w:val="00546A5D"/>
    <w:rsid w:val="005505DC"/>
    <w:rsid w:val="00555B18"/>
    <w:rsid w:val="00556F93"/>
    <w:rsid w:val="005625D7"/>
    <w:rsid w:val="005637A7"/>
    <w:rsid w:val="005650A6"/>
    <w:rsid w:val="00566C9C"/>
    <w:rsid w:val="00567854"/>
    <w:rsid w:val="00571017"/>
    <w:rsid w:val="00571772"/>
    <w:rsid w:val="00572418"/>
    <w:rsid w:val="00574284"/>
    <w:rsid w:val="00575BE8"/>
    <w:rsid w:val="00576FB4"/>
    <w:rsid w:val="00580DC0"/>
    <w:rsid w:val="00582513"/>
    <w:rsid w:val="00582B1A"/>
    <w:rsid w:val="0058737C"/>
    <w:rsid w:val="00587825"/>
    <w:rsid w:val="0059507D"/>
    <w:rsid w:val="00595968"/>
    <w:rsid w:val="00596590"/>
    <w:rsid w:val="005A0264"/>
    <w:rsid w:val="005A07FC"/>
    <w:rsid w:val="005A78C7"/>
    <w:rsid w:val="005A7F3B"/>
    <w:rsid w:val="005B14D5"/>
    <w:rsid w:val="005B38E8"/>
    <w:rsid w:val="005B6CED"/>
    <w:rsid w:val="005C1BAA"/>
    <w:rsid w:val="005C3C47"/>
    <w:rsid w:val="005C63EC"/>
    <w:rsid w:val="005D228F"/>
    <w:rsid w:val="005E15C7"/>
    <w:rsid w:val="005E3A0A"/>
    <w:rsid w:val="005F1C5C"/>
    <w:rsid w:val="005F2F27"/>
    <w:rsid w:val="005F5458"/>
    <w:rsid w:val="005F7615"/>
    <w:rsid w:val="00600C56"/>
    <w:rsid w:val="00610C94"/>
    <w:rsid w:val="00611423"/>
    <w:rsid w:val="00611CBC"/>
    <w:rsid w:val="00611E68"/>
    <w:rsid w:val="0061275A"/>
    <w:rsid w:val="0061790D"/>
    <w:rsid w:val="0062035F"/>
    <w:rsid w:val="00626A97"/>
    <w:rsid w:val="00626FBF"/>
    <w:rsid w:val="00627B7F"/>
    <w:rsid w:val="00630C11"/>
    <w:rsid w:val="00633FC1"/>
    <w:rsid w:val="00635423"/>
    <w:rsid w:val="006360C9"/>
    <w:rsid w:val="006442AF"/>
    <w:rsid w:val="006453DD"/>
    <w:rsid w:val="006455BF"/>
    <w:rsid w:val="0065029C"/>
    <w:rsid w:val="0065367B"/>
    <w:rsid w:val="00653794"/>
    <w:rsid w:val="00655449"/>
    <w:rsid w:val="00657CBA"/>
    <w:rsid w:val="00660F9F"/>
    <w:rsid w:val="00663C06"/>
    <w:rsid w:val="00664290"/>
    <w:rsid w:val="006647CC"/>
    <w:rsid w:val="0066689D"/>
    <w:rsid w:val="00667922"/>
    <w:rsid w:val="00670D85"/>
    <w:rsid w:val="00671D95"/>
    <w:rsid w:val="00672353"/>
    <w:rsid w:val="006723CB"/>
    <w:rsid w:val="00672E6A"/>
    <w:rsid w:val="006743E4"/>
    <w:rsid w:val="0067760C"/>
    <w:rsid w:val="00680742"/>
    <w:rsid w:val="00682BDB"/>
    <w:rsid w:val="00685358"/>
    <w:rsid w:val="00685752"/>
    <w:rsid w:val="006870A3"/>
    <w:rsid w:val="006949A0"/>
    <w:rsid w:val="00696203"/>
    <w:rsid w:val="006A345F"/>
    <w:rsid w:val="006A4130"/>
    <w:rsid w:val="006A5C90"/>
    <w:rsid w:val="006A68AB"/>
    <w:rsid w:val="006B0FFB"/>
    <w:rsid w:val="006B32FD"/>
    <w:rsid w:val="006B762B"/>
    <w:rsid w:val="006B7B9A"/>
    <w:rsid w:val="006C0F91"/>
    <w:rsid w:val="006C15BF"/>
    <w:rsid w:val="006C4797"/>
    <w:rsid w:val="006C7E7E"/>
    <w:rsid w:val="006D1B9F"/>
    <w:rsid w:val="006D4DD1"/>
    <w:rsid w:val="006D67E4"/>
    <w:rsid w:val="006D692D"/>
    <w:rsid w:val="006E0618"/>
    <w:rsid w:val="006E0B6B"/>
    <w:rsid w:val="006E217C"/>
    <w:rsid w:val="006E320A"/>
    <w:rsid w:val="006E4B2D"/>
    <w:rsid w:val="006E5D66"/>
    <w:rsid w:val="006E7174"/>
    <w:rsid w:val="006F12FA"/>
    <w:rsid w:val="006F3716"/>
    <w:rsid w:val="006F3ED4"/>
    <w:rsid w:val="006F4647"/>
    <w:rsid w:val="006F49A4"/>
    <w:rsid w:val="006F6E75"/>
    <w:rsid w:val="006F795E"/>
    <w:rsid w:val="0070055B"/>
    <w:rsid w:val="00700795"/>
    <w:rsid w:val="007031CC"/>
    <w:rsid w:val="00703A8B"/>
    <w:rsid w:val="00704A6A"/>
    <w:rsid w:val="00705498"/>
    <w:rsid w:val="007056B5"/>
    <w:rsid w:val="00707F1C"/>
    <w:rsid w:val="007152C6"/>
    <w:rsid w:val="00715EF4"/>
    <w:rsid w:val="00720423"/>
    <w:rsid w:val="007248ED"/>
    <w:rsid w:val="00730264"/>
    <w:rsid w:val="00731A71"/>
    <w:rsid w:val="007340B6"/>
    <w:rsid w:val="007340F3"/>
    <w:rsid w:val="00735C0F"/>
    <w:rsid w:val="00735C34"/>
    <w:rsid w:val="00737E2F"/>
    <w:rsid w:val="00745788"/>
    <w:rsid w:val="00747DFA"/>
    <w:rsid w:val="00750177"/>
    <w:rsid w:val="00751315"/>
    <w:rsid w:val="00753FDF"/>
    <w:rsid w:val="00761463"/>
    <w:rsid w:val="0076168F"/>
    <w:rsid w:val="0076422D"/>
    <w:rsid w:val="00766667"/>
    <w:rsid w:val="007679C6"/>
    <w:rsid w:val="00770B27"/>
    <w:rsid w:val="00776DE0"/>
    <w:rsid w:val="007776C5"/>
    <w:rsid w:val="00780C47"/>
    <w:rsid w:val="00780CD2"/>
    <w:rsid w:val="0078203C"/>
    <w:rsid w:val="00783979"/>
    <w:rsid w:val="0078650E"/>
    <w:rsid w:val="00787D1D"/>
    <w:rsid w:val="007920BD"/>
    <w:rsid w:val="0079365E"/>
    <w:rsid w:val="00793759"/>
    <w:rsid w:val="00793CE3"/>
    <w:rsid w:val="00794CAD"/>
    <w:rsid w:val="00796AD1"/>
    <w:rsid w:val="0079700A"/>
    <w:rsid w:val="007A060C"/>
    <w:rsid w:val="007A3896"/>
    <w:rsid w:val="007A38C6"/>
    <w:rsid w:val="007A7534"/>
    <w:rsid w:val="007A76F4"/>
    <w:rsid w:val="007A7AC1"/>
    <w:rsid w:val="007B04A4"/>
    <w:rsid w:val="007B0553"/>
    <w:rsid w:val="007B34FC"/>
    <w:rsid w:val="007B4FC4"/>
    <w:rsid w:val="007B5854"/>
    <w:rsid w:val="007C1580"/>
    <w:rsid w:val="007C1CC1"/>
    <w:rsid w:val="007C1FCA"/>
    <w:rsid w:val="007C5235"/>
    <w:rsid w:val="007C73A2"/>
    <w:rsid w:val="007C77BD"/>
    <w:rsid w:val="007C7B02"/>
    <w:rsid w:val="007D2C40"/>
    <w:rsid w:val="007D4296"/>
    <w:rsid w:val="007D4433"/>
    <w:rsid w:val="007D5959"/>
    <w:rsid w:val="007D6AD8"/>
    <w:rsid w:val="007E037A"/>
    <w:rsid w:val="007E477E"/>
    <w:rsid w:val="007E5974"/>
    <w:rsid w:val="007E5CE3"/>
    <w:rsid w:val="007E64AC"/>
    <w:rsid w:val="007E664F"/>
    <w:rsid w:val="007E7C80"/>
    <w:rsid w:val="007F096E"/>
    <w:rsid w:val="007F118A"/>
    <w:rsid w:val="007F1756"/>
    <w:rsid w:val="007F23A2"/>
    <w:rsid w:val="007F304D"/>
    <w:rsid w:val="007F35AA"/>
    <w:rsid w:val="007F57D0"/>
    <w:rsid w:val="007F5E31"/>
    <w:rsid w:val="007F7B88"/>
    <w:rsid w:val="0080126F"/>
    <w:rsid w:val="00806D29"/>
    <w:rsid w:val="008077EA"/>
    <w:rsid w:val="00810435"/>
    <w:rsid w:val="00810656"/>
    <w:rsid w:val="00812250"/>
    <w:rsid w:val="00812A4E"/>
    <w:rsid w:val="00812F04"/>
    <w:rsid w:val="0081543D"/>
    <w:rsid w:val="00816310"/>
    <w:rsid w:val="00817D15"/>
    <w:rsid w:val="0082239C"/>
    <w:rsid w:val="00822490"/>
    <w:rsid w:val="00824D88"/>
    <w:rsid w:val="0082531C"/>
    <w:rsid w:val="008262A3"/>
    <w:rsid w:val="008303DA"/>
    <w:rsid w:val="00832BEF"/>
    <w:rsid w:val="00833744"/>
    <w:rsid w:val="0083607B"/>
    <w:rsid w:val="00836694"/>
    <w:rsid w:val="00836C6E"/>
    <w:rsid w:val="008372AA"/>
    <w:rsid w:val="00837D23"/>
    <w:rsid w:val="008413C5"/>
    <w:rsid w:val="0084398C"/>
    <w:rsid w:val="00845073"/>
    <w:rsid w:val="0084548D"/>
    <w:rsid w:val="0084610C"/>
    <w:rsid w:val="00851C2D"/>
    <w:rsid w:val="008527AB"/>
    <w:rsid w:val="00861255"/>
    <w:rsid w:val="008623CB"/>
    <w:rsid w:val="008635A4"/>
    <w:rsid w:val="008640C9"/>
    <w:rsid w:val="00867A1A"/>
    <w:rsid w:val="00871E07"/>
    <w:rsid w:val="0087394B"/>
    <w:rsid w:val="0087583D"/>
    <w:rsid w:val="008762B5"/>
    <w:rsid w:val="00890B1E"/>
    <w:rsid w:val="0089134D"/>
    <w:rsid w:val="00891CE3"/>
    <w:rsid w:val="0089287D"/>
    <w:rsid w:val="00896B9D"/>
    <w:rsid w:val="00897BFE"/>
    <w:rsid w:val="008A0180"/>
    <w:rsid w:val="008A0891"/>
    <w:rsid w:val="008A2D6D"/>
    <w:rsid w:val="008B031E"/>
    <w:rsid w:val="008B07EB"/>
    <w:rsid w:val="008B0F0D"/>
    <w:rsid w:val="008B128F"/>
    <w:rsid w:val="008B37C5"/>
    <w:rsid w:val="008B4A00"/>
    <w:rsid w:val="008C0FE5"/>
    <w:rsid w:val="008C2076"/>
    <w:rsid w:val="008C3074"/>
    <w:rsid w:val="008C463C"/>
    <w:rsid w:val="008C4AE2"/>
    <w:rsid w:val="008C5478"/>
    <w:rsid w:val="008C73EA"/>
    <w:rsid w:val="008D009A"/>
    <w:rsid w:val="008D0E36"/>
    <w:rsid w:val="008D29BC"/>
    <w:rsid w:val="008D41E8"/>
    <w:rsid w:val="008D4733"/>
    <w:rsid w:val="008D69B4"/>
    <w:rsid w:val="008E057B"/>
    <w:rsid w:val="008E1CEC"/>
    <w:rsid w:val="008E3862"/>
    <w:rsid w:val="008E4FDD"/>
    <w:rsid w:val="008E77A3"/>
    <w:rsid w:val="008F0026"/>
    <w:rsid w:val="008F472C"/>
    <w:rsid w:val="008F4E25"/>
    <w:rsid w:val="008F5715"/>
    <w:rsid w:val="008F5E61"/>
    <w:rsid w:val="008F67CA"/>
    <w:rsid w:val="008F7AB2"/>
    <w:rsid w:val="0090040A"/>
    <w:rsid w:val="0090233E"/>
    <w:rsid w:val="009026E4"/>
    <w:rsid w:val="009044DC"/>
    <w:rsid w:val="00910D53"/>
    <w:rsid w:val="00912ECE"/>
    <w:rsid w:val="009157BA"/>
    <w:rsid w:val="00916CCA"/>
    <w:rsid w:val="009170AC"/>
    <w:rsid w:val="00922651"/>
    <w:rsid w:val="00922F98"/>
    <w:rsid w:val="00923F82"/>
    <w:rsid w:val="00925867"/>
    <w:rsid w:val="00926896"/>
    <w:rsid w:val="00926F16"/>
    <w:rsid w:val="0092708D"/>
    <w:rsid w:val="00931E31"/>
    <w:rsid w:val="00933CC6"/>
    <w:rsid w:val="009361CC"/>
    <w:rsid w:val="00941C59"/>
    <w:rsid w:val="00943709"/>
    <w:rsid w:val="00944B17"/>
    <w:rsid w:val="00944D91"/>
    <w:rsid w:val="009461AA"/>
    <w:rsid w:val="00953F37"/>
    <w:rsid w:val="009604AA"/>
    <w:rsid w:val="0096064E"/>
    <w:rsid w:val="00963688"/>
    <w:rsid w:val="009639EF"/>
    <w:rsid w:val="009708CE"/>
    <w:rsid w:val="00971ADE"/>
    <w:rsid w:val="00972B92"/>
    <w:rsid w:val="00974846"/>
    <w:rsid w:val="00974FD8"/>
    <w:rsid w:val="009750A4"/>
    <w:rsid w:val="00975313"/>
    <w:rsid w:val="00977770"/>
    <w:rsid w:val="00987C62"/>
    <w:rsid w:val="009901EE"/>
    <w:rsid w:val="0099124B"/>
    <w:rsid w:val="009927CC"/>
    <w:rsid w:val="009937F3"/>
    <w:rsid w:val="00994809"/>
    <w:rsid w:val="009952D3"/>
    <w:rsid w:val="009A0F51"/>
    <w:rsid w:val="009A20D6"/>
    <w:rsid w:val="009B15DC"/>
    <w:rsid w:val="009B4731"/>
    <w:rsid w:val="009C2355"/>
    <w:rsid w:val="009C3E38"/>
    <w:rsid w:val="009C5E94"/>
    <w:rsid w:val="009C7C17"/>
    <w:rsid w:val="009D0167"/>
    <w:rsid w:val="009D2588"/>
    <w:rsid w:val="009D25CC"/>
    <w:rsid w:val="009D26B8"/>
    <w:rsid w:val="009D4E66"/>
    <w:rsid w:val="009D5BD8"/>
    <w:rsid w:val="009D613E"/>
    <w:rsid w:val="009E0B9F"/>
    <w:rsid w:val="009E3C4E"/>
    <w:rsid w:val="009E72BD"/>
    <w:rsid w:val="009F02C4"/>
    <w:rsid w:val="009F0AB4"/>
    <w:rsid w:val="009F1163"/>
    <w:rsid w:val="009F2BA9"/>
    <w:rsid w:val="009F40A8"/>
    <w:rsid w:val="00A00174"/>
    <w:rsid w:val="00A0079A"/>
    <w:rsid w:val="00A020CE"/>
    <w:rsid w:val="00A02844"/>
    <w:rsid w:val="00A0285B"/>
    <w:rsid w:val="00A02B7A"/>
    <w:rsid w:val="00A031B1"/>
    <w:rsid w:val="00A0391F"/>
    <w:rsid w:val="00A04DB2"/>
    <w:rsid w:val="00A11065"/>
    <w:rsid w:val="00A117A1"/>
    <w:rsid w:val="00A11811"/>
    <w:rsid w:val="00A13F39"/>
    <w:rsid w:val="00A14018"/>
    <w:rsid w:val="00A14DA5"/>
    <w:rsid w:val="00A17AE8"/>
    <w:rsid w:val="00A17F1F"/>
    <w:rsid w:val="00A231B9"/>
    <w:rsid w:val="00A234E0"/>
    <w:rsid w:val="00A24E51"/>
    <w:rsid w:val="00A26327"/>
    <w:rsid w:val="00A32EEE"/>
    <w:rsid w:val="00A34617"/>
    <w:rsid w:val="00A36721"/>
    <w:rsid w:val="00A37C1D"/>
    <w:rsid w:val="00A43209"/>
    <w:rsid w:val="00A5188E"/>
    <w:rsid w:val="00A52AE3"/>
    <w:rsid w:val="00A61BC7"/>
    <w:rsid w:val="00A65DB0"/>
    <w:rsid w:val="00A70555"/>
    <w:rsid w:val="00A715A5"/>
    <w:rsid w:val="00A71D98"/>
    <w:rsid w:val="00A7264A"/>
    <w:rsid w:val="00A72757"/>
    <w:rsid w:val="00A72D81"/>
    <w:rsid w:val="00A73674"/>
    <w:rsid w:val="00A74EE2"/>
    <w:rsid w:val="00A755FE"/>
    <w:rsid w:val="00A764E4"/>
    <w:rsid w:val="00A80563"/>
    <w:rsid w:val="00A83844"/>
    <w:rsid w:val="00A90194"/>
    <w:rsid w:val="00A954F5"/>
    <w:rsid w:val="00A960DC"/>
    <w:rsid w:val="00A96DC0"/>
    <w:rsid w:val="00A9761E"/>
    <w:rsid w:val="00A97700"/>
    <w:rsid w:val="00A97F4C"/>
    <w:rsid w:val="00AA0C98"/>
    <w:rsid w:val="00AA17F2"/>
    <w:rsid w:val="00AA1C5F"/>
    <w:rsid w:val="00AA2B89"/>
    <w:rsid w:val="00AA5A1D"/>
    <w:rsid w:val="00AA6C48"/>
    <w:rsid w:val="00AB1745"/>
    <w:rsid w:val="00AB2D9C"/>
    <w:rsid w:val="00AB3B01"/>
    <w:rsid w:val="00AB3F40"/>
    <w:rsid w:val="00AB3FDA"/>
    <w:rsid w:val="00AB63B8"/>
    <w:rsid w:val="00AB7B63"/>
    <w:rsid w:val="00AC1025"/>
    <w:rsid w:val="00AC23B0"/>
    <w:rsid w:val="00AC54F0"/>
    <w:rsid w:val="00AD466F"/>
    <w:rsid w:val="00AE028B"/>
    <w:rsid w:val="00AE0680"/>
    <w:rsid w:val="00AE26FD"/>
    <w:rsid w:val="00AE3194"/>
    <w:rsid w:val="00AE4660"/>
    <w:rsid w:val="00AE7691"/>
    <w:rsid w:val="00AF37A9"/>
    <w:rsid w:val="00AF45D0"/>
    <w:rsid w:val="00AF5BBC"/>
    <w:rsid w:val="00AF6F64"/>
    <w:rsid w:val="00AF7843"/>
    <w:rsid w:val="00B006CA"/>
    <w:rsid w:val="00B00849"/>
    <w:rsid w:val="00B045C0"/>
    <w:rsid w:val="00B14994"/>
    <w:rsid w:val="00B1613A"/>
    <w:rsid w:val="00B166D1"/>
    <w:rsid w:val="00B16BB9"/>
    <w:rsid w:val="00B20D21"/>
    <w:rsid w:val="00B220B3"/>
    <w:rsid w:val="00B22A2E"/>
    <w:rsid w:val="00B22B8F"/>
    <w:rsid w:val="00B22DAC"/>
    <w:rsid w:val="00B250A0"/>
    <w:rsid w:val="00B273AA"/>
    <w:rsid w:val="00B32590"/>
    <w:rsid w:val="00B32B7C"/>
    <w:rsid w:val="00B355D2"/>
    <w:rsid w:val="00B376A1"/>
    <w:rsid w:val="00B409B2"/>
    <w:rsid w:val="00B40AD6"/>
    <w:rsid w:val="00B43AFA"/>
    <w:rsid w:val="00B44683"/>
    <w:rsid w:val="00B472C7"/>
    <w:rsid w:val="00B50E40"/>
    <w:rsid w:val="00B51012"/>
    <w:rsid w:val="00B52ABA"/>
    <w:rsid w:val="00B5307B"/>
    <w:rsid w:val="00B55BEE"/>
    <w:rsid w:val="00B562D7"/>
    <w:rsid w:val="00B60712"/>
    <w:rsid w:val="00B65C6E"/>
    <w:rsid w:val="00B663AF"/>
    <w:rsid w:val="00B66724"/>
    <w:rsid w:val="00B6794F"/>
    <w:rsid w:val="00B67C49"/>
    <w:rsid w:val="00B766E7"/>
    <w:rsid w:val="00B769C9"/>
    <w:rsid w:val="00B772E8"/>
    <w:rsid w:val="00B82C8E"/>
    <w:rsid w:val="00B850E5"/>
    <w:rsid w:val="00B86446"/>
    <w:rsid w:val="00B91ABB"/>
    <w:rsid w:val="00B91DCB"/>
    <w:rsid w:val="00B92380"/>
    <w:rsid w:val="00B926A1"/>
    <w:rsid w:val="00B96F1C"/>
    <w:rsid w:val="00BA0EBF"/>
    <w:rsid w:val="00BA23F3"/>
    <w:rsid w:val="00BA42FB"/>
    <w:rsid w:val="00BA61C7"/>
    <w:rsid w:val="00BA6F8A"/>
    <w:rsid w:val="00BA73C7"/>
    <w:rsid w:val="00BA7895"/>
    <w:rsid w:val="00BA7C5D"/>
    <w:rsid w:val="00BB46C1"/>
    <w:rsid w:val="00BB5097"/>
    <w:rsid w:val="00BC31F1"/>
    <w:rsid w:val="00BC42D9"/>
    <w:rsid w:val="00BC5957"/>
    <w:rsid w:val="00BC7C93"/>
    <w:rsid w:val="00BD0395"/>
    <w:rsid w:val="00BD23DD"/>
    <w:rsid w:val="00BD63FB"/>
    <w:rsid w:val="00BD66D6"/>
    <w:rsid w:val="00BD7778"/>
    <w:rsid w:val="00BE13F9"/>
    <w:rsid w:val="00BE1488"/>
    <w:rsid w:val="00BE1717"/>
    <w:rsid w:val="00BE2EA9"/>
    <w:rsid w:val="00BE71DF"/>
    <w:rsid w:val="00BF304A"/>
    <w:rsid w:val="00BF350B"/>
    <w:rsid w:val="00BF3524"/>
    <w:rsid w:val="00BF43C5"/>
    <w:rsid w:val="00BF4A72"/>
    <w:rsid w:val="00BF4AE6"/>
    <w:rsid w:val="00BF4E0E"/>
    <w:rsid w:val="00BF50F0"/>
    <w:rsid w:val="00BF5D6A"/>
    <w:rsid w:val="00C00588"/>
    <w:rsid w:val="00C01561"/>
    <w:rsid w:val="00C03FDB"/>
    <w:rsid w:val="00C05349"/>
    <w:rsid w:val="00C05618"/>
    <w:rsid w:val="00C06BD9"/>
    <w:rsid w:val="00C114EC"/>
    <w:rsid w:val="00C14468"/>
    <w:rsid w:val="00C15BDD"/>
    <w:rsid w:val="00C16E06"/>
    <w:rsid w:val="00C2461F"/>
    <w:rsid w:val="00C2533F"/>
    <w:rsid w:val="00C2618D"/>
    <w:rsid w:val="00C31152"/>
    <w:rsid w:val="00C34078"/>
    <w:rsid w:val="00C34359"/>
    <w:rsid w:val="00C42CE7"/>
    <w:rsid w:val="00C430CB"/>
    <w:rsid w:val="00C433D2"/>
    <w:rsid w:val="00C43574"/>
    <w:rsid w:val="00C44BF2"/>
    <w:rsid w:val="00C47C62"/>
    <w:rsid w:val="00C503C3"/>
    <w:rsid w:val="00C51AC6"/>
    <w:rsid w:val="00C51B56"/>
    <w:rsid w:val="00C523B3"/>
    <w:rsid w:val="00C53FC4"/>
    <w:rsid w:val="00C563A7"/>
    <w:rsid w:val="00C60A4A"/>
    <w:rsid w:val="00C70949"/>
    <w:rsid w:val="00C72FCA"/>
    <w:rsid w:val="00C73A79"/>
    <w:rsid w:val="00C77268"/>
    <w:rsid w:val="00C82603"/>
    <w:rsid w:val="00C84902"/>
    <w:rsid w:val="00C8796A"/>
    <w:rsid w:val="00C91844"/>
    <w:rsid w:val="00C92611"/>
    <w:rsid w:val="00C96BE6"/>
    <w:rsid w:val="00CA16EE"/>
    <w:rsid w:val="00CA2D9C"/>
    <w:rsid w:val="00CA2DA9"/>
    <w:rsid w:val="00CA6DBB"/>
    <w:rsid w:val="00CB05D5"/>
    <w:rsid w:val="00CB0F0B"/>
    <w:rsid w:val="00CB226F"/>
    <w:rsid w:val="00CB4145"/>
    <w:rsid w:val="00CB4E86"/>
    <w:rsid w:val="00CB6746"/>
    <w:rsid w:val="00CC1A17"/>
    <w:rsid w:val="00CC3B4E"/>
    <w:rsid w:val="00CC6361"/>
    <w:rsid w:val="00CC7385"/>
    <w:rsid w:val="00CD1642"/>
    <w:rsid w:val="00CD4AE4"/>
    <w:rsid w:val="00CD5084"/>
    <w:rsid w:val="00CE0997"/>
    <w:rsid w:val="00CE17AB"/>
    <w:rsid w:val="00CE6705"/>
    <w:rsid w:val="00CE7649"/>
    <w:rsid w:val="00D001BF"/>
    <w:rsid w:val="00D01332"/>
    <w:rsid w:val="00D033D3"/>
    <w:rsid w:val="00D05E24"/>
    <w:rsid w:val="00D0666C"/>
    <w:rsid w:val="00D10BBE"/>
    <w:rsid w:val="00D14CAE"/>
    <w:rsid w:val="00D15C41"/>
    <w:rsid w:val="00D15F2D"/>
    <w:rsid w:val="00D212FD"/>
    <w:rsid w:val="00D23537"/>
    <w:rsid w:val="00D249DA"/>
    <w:rsid w:val="00D27794"/>
    <w:rsid w:val="00D316CF"/>
    <w:rsid w:val="00D31D3A"/>
    <w:rsid w:val="00D32236"/>
    <w:rsid w:val="00D328F2"/>
    <w:rsid w:val="00D32F84"/>
    <w:rsid w:val="00D333EF"/>
    <w:rsid w:val="00D36C3D"/>
    <w:rsid w:val="00D37359"/>
    <w:rsid w:val="00D40434"/>
    <w:rsid w:val="00D4389E"/>
    <w:rsid w:val="00D507A4"/>
    <w:rsid w:val="00D5210E"/>
    <w:rsid w:val="00D60418"/>
    <w:rsid w:val="00D607CF"/>
    <w:rsid w:val="00D62F1C"/>
    <w:rsid w:val="00D636C0"/>
    <w:rsid w:val="00D63FC2"/>
    <w:rsid w:val="00D667DE"/>
    <w:rsid w:val="00D7035E"/>
    <w:rsid w:val="00D706C2"/>
    <w:rsid w:val="00D75C98"/>
    <w:rsid w:val="00D771D0"/>
    <w:rsid w:val="00D8010C"/>
    <w:rsid w:val="00D810BB"/>
    <w:rsid w:val="00D847AE"/>
    <w:rsid w:val="00D84D97"/>
    <w:rsid w:val="00D87278"/>
    <w:rsid w:val="00D90521"/>
    <w:rsid w:val="00D9290F"/>
    <w:rsid w:val="00D945CF"/>
    <w:rsid w:val="00D953F4"/>
    <w:rsid w:val="00D9652E"/>
    <w:rsid w:val="00DA4FAF"/>
    <w:rsid w:val="00DB0741"/>
    <w:rsid w:val="00DB1300"/>
    <w:rsid w:val="00DB2A39"/>
    <w:rsid w:val="00DB31A4"/>
    <w:rsid w:val="00DB4575"/>
    <w:rsid w:val="00DB55A1"/>
    <w:rsid w:val="00DB6DAD"/>
    <w:rsid w:val="00DB7300"/>
    <w:rsid w:val="00DC0464"/>
    <w:rsid w:val="00DC2BC9"/>
    <w:rsid w:val="00DC34B7"/>
    <w:rsid w:val="00DC3A90"/>
    <w:rsid w:val="00DC3C3B"/>
    <w:rsid w:val="00DC5F95"/>
    <w:rsid w:val="00DC6B23"/>
    <w:rsid w:val="00DD1746"/>
    <w:rsid w:val="00DD1A0C"/>
    <w:rsid w:val="00DD1EBE"/>
    <w:rsid w:val="00DD2672"/>
    <w:rsid w:val="00DD2CBD"/>
    <w:rsid w:val="00DD3128"/>
    <w:rsid w:val="00DD477A"/>
    <w:rsid w:val="00DD4FAA"/>
    <w:rsid w:val="00DD79B9"/>
    <w:rsid w:val="00DE0A56"/>
    <w:rsid w:val="00DE1141"/>
    <w:rsid w:val="00DE5754"/>
    <w:rsid w:val="00DE5A3C"/>
    <w:rsid w:val="00DE5C64"/>
    <w:rsid w:val="00DE6170"/>
    <w:rsid w:val="00DE6F69"/>
    <w:rsid w:val="00DE720E"/>
    <w:rsid w:val="00DE764F"/>
    <w:rsid w:val="00DE79A8"/>
    <w:rsid w:val="00DF1E1A"/>
    <w:rsid w:val="00DF4415"/>
    <w:rsid w:val="00DF54EB"/>
    <w:rsid w:val="00DF55FF"/>
    <w:rsid w:val="00DF5B3E"/>
    <w:rsid w:val="00DF7D79"/>
    <w:rsid w:val="00E0076D"/>
    <w:rsid w:val="00E05ADF"/>
    <w:rsid w:val="00E07BF3"/>
    <w:rsid w:val="00E17E5C"/>
    <w:rsid w:val="00E235C7"/>
    <w:rsid w:val="00E2414A"/>
    <w:rsid w:val="00E33594"/>
    <w:rsid w:val="00E3451D"/>
    <w:rsid w:val="00E35769"/>
    <w:rsid w:val="00E36F60"/>
    <w:rsid w:val="00E41D55"/>
    <w:rsid w:val="00E43829"/>
    <w:rsid w:val="00E448D4"/>
    <w:rsid w:val="00E45061"/>
    <w:rsid w:val="00E604A8"/>
    <w:rsid w:val="00E635F0"/>
    <w:rsid w:val="00E65A7D"/>
    <w:rsid w:val="00E7088D"/>
    <w:rsid w:val="00E70993"/>
    <w:rsid w:val="00E70C1A"/>
    <w:rsid w:val="00E71B11"/>
    <w:rsid w:val="00E71DAF"/>
    <w:rsid w:val="00E73EB0"/>
    <w:rsid w:val="00E745CA"/>
    <w:rsid w:val="00E74BD5"/>
    <w:rsid w:val="00E77567"/>
    <w:rsid w:val="00E804C0"/>
    <w:rsid w:val="00E8112B"/>
    <w:rsid w:val="00E860EC"/>
    <w:rsid w:val="00E86A56"/>
    <w:rsid w:val="00E946DB"/>
    <w:rsid w:val="00E951B0"/>
    <w:rsid w:val="00E9659A"/>
    <w:rsid w:val="00EA002A"/>
    <w:rsid w:val="00EA1B28"/>
    <w:rsid w:val="00EA2E92"/>
    <w:rsid w:val="00EA67E3"/>
    <w:rsid w:val="00EB4F92"/>
    <w:rsid w:val="00EB572D"/>
    <w:rsid w:val="00EC2C21"/>
    <w:rsid w:val="00EC4480"/>
    <w:rsid w:val="00EC5D5A"/>
    <w:rsid w:val="00EC6852"/>
    <w:rsid w:val="00ED17F9"/>
    <w:rsid w:val="00ED1941"/>
    <w:rsid w:val="00ED3394"/>
    <w:rsid w:val="00ED4BEC"/>
    <w:rsid w:val="00ED593F"/>
    <w:rsid w:val="00EE17E0"/>
    <w:rsid w:val="00EE2293"/>
    <w:rsid w:val="00EE415D"/>
    <w:rsid w:val="00EF5BC9"/>
    <w:rsid w:val="00F042F2"/>
    <w:rsid w:val="00F04318"/>
    <w:rsid w:val="00F04679"/>
    <w:rsid w:val="00F05EA7"/>
    <w:rsid w:val="00F065F7"/>
    <w:rsid w:val="00F109CE"/>
    <w:rsid w:val="00F120FB"/>
    <w:rsid w:val="00F123FA"/>
    <w:rsid w:val="00F13484"/>
    <w:rsid w:val="00F13E6B"/>
    <w:rsid w:val="00F16227"/>
    <w:rsid w:val="00F16D1F"/>
    <w:rsid w:val="00F16F91"/>
    <w:rsid w:val="00F21465"/>
    <w:rsid w:val="00F222AF"/>
    <w:rsid w:val="00F24D13"/>
    <w:rsid w:val="00F334BB"/>
    <w:rsid w:val="00F3378B"/>
    <w:rsid w:val="00F33E80"/>
    <w:rsid w:val="00F366E8"/>
    <w:rsid w:val="00F465BA"/>
    <w:rsid w:val="00F50AD6"/>
    <w:rsid w:val="00F54A25"/>
    <w:rsid w:val="00F554AC"/>
    <w:rsid w:val="00F64880"/>
    <w:rsid w:val="00F71DE0"/>
    <w:rsid w:val="00F7412D"/>
    <w:rsid w:val="00F74995"/>
    <w:rsid w:val="00F75B4F"/>
    <w:rsid w:val="00F75DD6"/>
    <w:rsid w:val="00F75E62"/>
    <w:rsid w:val="00F810CF"/>
    <w:rsid w:val="00F819C9"/>
    <w:rsid w:val="00F81D59"/>
    <w:rsid w:val="00F83C40"/>
    <w:rsid w:val="00F86014"/>
    <w:rsid w:val="00F874BC"/>
    <w:rsid w:val="00F94549"/>
    <w:rsid w:val="00F95433"/>
    <w:rsid w:val="00F97F48"/>
    <w:rsid w:val="00FA29A5"/>
    <w:rsid w:val="00FA38F8"/>
    <w:rsid w:val="00FA7F94"/>
    <w:rsid w:val="00FB10E1"/>
    <w:rsid w:val="00FB2B60"/>
    <w:rsid w:val="00FB4B16"/>
    <w:rsid w:val="00FC173A"/>
    <w:rsid w:val="00FC42BC"/>
    <w:rsid w:val="00FC626E"/>
    <w:rsid w:val="00FC7476"/>
    <w:rsid w:val="00FD3696"/>
    <w:rsid w:val="00FF08F7"/>
    <w:rsid w:val="00FF2504"/>
    <w:rsid w:val="00FF4821"/>
    <w:rsid w:val="00FF4DE6"/>
    <w:rsid w:val="00FF6034"/>
    <w:rsid w:val="28D5D105"/>
    <w:rsid w:val="6B66C8C3"/>
    <w:rsid w:val="76CD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D5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08D"/>
    <w:pPr>
      <w:ind w:left="720"/>
      <w:contextualSpacing/>
    </w:pPr>
  </w:style>
  <w:style w:type="paragraph" w:styleId="Header">
    <w:name w:val="header"/>
    <w:basedOn w:val="Normal"/>
    <w:link w:val="HeaderChar"/>
    <w:uiPriority w:val="99"/>
    <w:unhideWhenUsed/>
    <w:rsid w:val="004B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D7"/>
  </w:style>
  <w:style w:type="paragraph" w:styleId="Footer">
    <w:name w:val="footer"/>
    <w:basedOn w:val="Normal"/>
    <w:link w:val="FooterChar"/>
    <w:uiPriority w:val="99"/>
    <w:unhideWhenUsed/>
    <w:rsid w:val="004B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D7"/>
  </w:style>
  <w:style w:type="character" w:customStyle="1" w:styleId="apple-style-span">
    <w:name w:val="apple-style-span"/>
    <w:basedOn w:val="DefaultParagraphFont"/>
    <w:rsid w:val="00DF54EB"/>
  </w:style>
  <w:style w:type="paragraph" w:styleId="BalloonText">
    <w:name w:val="Balloon Text"/>
    <w:basedOn w:val="Normal"/>
    <w:link w:val="BalloonTextChar"/>
    <w:uiPriority w:val="99"/>
    <w:semiHidden/>
    <w:unhideWhenUsed/>
    <w:rsid w:val="00563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08D"/>
    <w:pPr>
      <w:ind w:left="720"/>
      <w:contextualSpacing/>
    </w:pPr>
  </w:style>
  <w:style w:type="paragraph" w:styleId="Header">
    <w:name w:val="header"/>
    <w:basedOn w:val="Normal"/>
    <w:link w:val="HeaderChar"/>
    <w:uiPriority w:val="99"/>
    <w:unhideWhenUsed/>
    <w:rsid w:val="004B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D7"/>
  </w:style>
  <w:style w:type="paragraph" w:styleId="Footer">
    <w:name w:val="footer"/>
    <w:basedOn w:val="Normal"/>
    <w:link w:val="FooterChar"/>
    <w:uiPriority w:val="99"/>
    <w:unhideWhenUsed/>
    <w:rsid w:val="004B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D7"/>
  </w:style>
  <w:style w:type="character" w:customStyle="1" w:styleId="apple-style-span">
    <w:name w:val="apple-style-span"/>
    <w:basedOn w:val="DefaultParagraphFont"/>
    <w:rsid w:val="00DF54EB"/>
  </w:style>
  <w:style w:type="paragraph" w:styleId="BalloonText">
    <w:name w:val="Balloon Text"/>
    <w:basedOn w:val="Normal"/>
    <w:link w:val="BalloonTextChar"/>
    <w:uiPriority w:val="99"/>
    <w:semiHidden/>
    <w:unhideWhenUsed/>
    <w:rsid w:val="00563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99528">
      <w:bodyDiv w:val="1"/>
      <w:marLeft w:val="0"/>
      <w:marRight w:val="0"/>
      <w:marTop w:val="0"/>
      <w:marBottom w:val="0"/>
      <w:divBdr>
        <w:top w:val="none" w:sz="0" w:space="0" w:color="auto"/>
        <w:left w:val="none" w:sz="0" w:space="0" w:color="auto"/>
        <w:bottom w:val="none" w:sz="0" w:space="0" w:color="auto"/>
        <w:right w:val="none" w:sz="0" w:space="0" w:color="auto"/>
      </w:divBdr>
    </w:div>
    <w:div w:id="9803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16E5581586704E882CCD6B42DE5EAF" ma:contentTypeVersion="11" ma:contentTypeDescription="Create a new document." ma:contentTypeScope="" ma:versionID="13eb70321c5f64464068d8c21d4e6fe6">
  <xsd:schema xmlns:xsd="http://www.w3.org/2001/XMLSchema" xmlns:xs="http://www.w3.org/2001/XMLSchema" xmlns:p="http://schemas.microsoft.com/office/2006/metadata/properties" xmlns:ns2="9748556b-f8c7-46c3-9b13-3e2b32c51e16" xmlns:ns3="2dc9ca02-2df5-480b-8ee8-bcf2330a94b4" targetNamespace="http://schemas.microsoft.com/office/2006/metadata/properties" ma:root="true" ma:fieldsID="53844b42fb377490fb4fff8be151c207" ns2:_="" ns3:_="">
    <xsd:import namespace="9748556b-f8c7-46c3-9b13-3e2b32c51e16"/>
    <xsd:import namespace="2dc9ca02-2df5-480b-8ee8-bcf2330a94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8556b-f8c7-46c3-9b13-3e2b32c51e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9ca02-2df5-480b-8ee8-bcf2330a94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41690-CF71-4FF4-AB88-B50206BD0D37}">
  <ds:schemaRefs>
    <ds:schemaRef ds:uri="http://schemas.openxmlformats.org/officeDocument/2006/bibliography"/>
  </ds:schemaRefs>
</ds:datastoreItem>
</file>

<file path=customXml/itemProps2.xml><?xml version="1.0" encoding="utf-8"?>
<ds:datastoreItem xmlns:ds="http://schemas.openxmlformats.org/officeDocument/2006/customXml" ds:itemID="{DBFD8DE8-8393-4D34-91EC-36B4888D847A}"/>
</file>

<file path=customXml/itemProps3.xml><?xml version="1.0" encoding="utf-8"?>
<ds:datastoreItem xmlns:ds="http://schemas.openxmlformats.org/officeDocument/2006/customXml" ds:itemID="{70B63B1B-2857-4188-8C0D-307DA7BFE7A0}"/>
</file>

<file path=customXml/itemProps4.xml><?xml version="1.0" encoding="utf-8"?>
<ds:datastoreItem xmlns:ds="http://schemas.openxmlformats.org/officeDocument/2006/customXml" ds:itemID="{3326ECAF-9E88-492D-ABDE-D66E299D34A5}"/>
</file>

<file path=docProps/app.xml><?xml version="1.0" encoding="utf-8"?>
<Properties xmlns="http://schemas.openxmlformats.org/officeDocument/2006/extended-properties" xmlns:vt="http://schemas.openxmlformats.org/officeDocument/2006/docPropsVTypes">
  <Template>Normal</Template>
  <TotalTime>4929</TotalTime>
  <Pages>6</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Raymond</dc:creator>
  <cp:lastModifiedBy>David Bent</cp:lastModifiedBy>
  <cp:revision>45</cp:revision>
  <cp:lastPrinted>2020-11-05T14:57:00Z</cp:lastPrinted>
  <dcterms:created xsi:type="dcterms:W3CDTF">2020-09-02T16:37:00Z</dcterms:created>
  <dcterms:modified xsi:type="dcterms:W3CDTF">2020-11-05T14:57:00Z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0x0101006316E5581586704E882CCD6B42DE5EAF</vt:lpwstr>
  </property>
</Properties>
</file>